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REGULAMIN</w:t>
      </w:r>
    </w:p>
    <w:p w:rsidR="00405E10" w:rsidRPr="00474365" w:rsidRDefault="00B71281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</w:t>
      </w:r>
      <w:r w:rsidR="00405E10" w:rsidRPr="00474365">
        <w:rPr>
          <w:rFonts w:ascii="Times New Roman" w:hAnsi="Times New Roman" w:cs="Times New Roman"/>
          <w:b/>
        </w:rPr>
        <w:t xml:space="preserve"> Konkursu o Tytuł</w:t>
      </w:r>
      <w:r w:rsidR="001F049A" w:rsidRPr="00474365">
        <w:rPr>
          <w:rFonts w:ascii="Times New Roman" w:hAnsi="Times New Roman" w:cs="Times New Roman"/>
          <w:b/>
        </w:rPr>
        <w:t xml:space="preserve"> </w:t>
      </w:r>
      <w:r w:rsidR="00405E10" w:rsidRPr="00474365">
        <w:rPr>
          <w:rFonts w:ascii="Times New Roman" w:hAnsi="Times New Roman" w:cs="Times New Roman"/>
          <w:b/>
          <w:iCs/>
        </w:rPr>
        <w:t>Supertechnika</w:t>
      </w:r>
      <w:r w:rsidR="001F049A" w:rsidRPr="00474365">
        <w:rPr>
          <w:rFonts w:ascii="Times New Roman" w:hAnsi="Times New Roman" w:cs="Times New Roman"/>
          <w:b/>
          <w:iCs/>
        </w:rPr>
        <w:t xml:space="preserve"> Regionu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49A" w:rsidRPr="00474365" w:rsidRDefault="001F049A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I. </w:t>
      </w:r>
      <w:r w:rsidR="00B71281" w:rsidRPr="00474365">
        <w:rPr>
          <w:rFonts w:ascii="Times New Roman" w:hAnsi="Times New Roman" w:cs="Times New Roman"/>
          <w:b/>
        </w:rPr>
        <w:t>POSTANOWIENIA</w:t>
      </w:r>
      <w:r w:rsidRPr="00474365">
        <w:rPr>
          <w:rFonts w:ascii="Times New Roman" w:hAnsi="Times New Roman" w:cs="Times New Roman"/>
          <w:b/>
        </w:rPr>
        <w:t xml:space="preserve"> OGÓLNE</w:t>
      </w:r>
    </w:p>
    <w:p w:rsidR="001F049A" w:rsidRPr="00474365" w:rsidRDefault="001F049A" w:rsidP="001F0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</w:t>
      </w:r>
      <w:r w:rsidRPr="00474365">
        <w:rPr>
          <w:rFonts w:ascii="Times New Roman" w:hAnsi="Times New Roman" w:cs="Times New Roman"/>
          <w:b/>
          <w:bCs/>
        </w:rPr>
        <w:t xml:space="preserve"> Konkurs o Tytuł </w:t>
      </w:r>
      <w:r w:rsidRPr="00474365">
        <w:rPr>
          <w:rFonts w:ascii="Times New Roman" w:hAnsi="Times New Roman" w:cs="Times New Roman"/>
          <w:b/>
          <w:bCs/>
          <w:iCs/>
        </w:rPr>
        <w:t xml:space="preserve">Supertechnika </w:t>
      </w:r>
      <w:r w:rsidR="001F049A" w:rsidRPr="00474365">
        <w:rPr>
          <w:rFonts w:ascii="Times New Roman" w:hAnsi="Times New Roman" w:cs="Times New Roman"/>
          <w:b/>
          <w:bCs/>
          <w:iCs/>
        </w:rPr>
        <w:t xml:space="preserve">Regionu </w:t>
      </w:r>
      <w:r w:rsidRPr="00474365">
        <w:rPr>
          <w:rFonts w:ascii="Times New Roman" w:hAnsi="Times New Roman" w:cs="Times New Roman"/>
        </w:rPr>
        <w:t xml:space="preserve">w skrócie, zwany dalej Konkursem, organizowany jest przez </w:t>
      </w:r>
      <w:r w:rsidR="001F049A" w:rsidRPr="00474365">
        <w:rPr>
          <w:rFonts w:ascii="Times New Roman" w:hAnsi="Times New Roman" w:cs="Times New Roman"/>
        </w:rPr>
        <w:t>Fil</w:t>
      </w:r>
      <w:r w:rsidR="006A2640">
        <w:rPr>
          <w:rFonts w:ascii="Times New Roman" w:hAnsi="Times New Roman" w:cs="Times New Roman"/>
        </w:rPr>
        <w:t>i</w:t>
      </w:r>
      <w:r w:rsidR="001F049A" w:rsidRPr="00474365">
        <w:rPr>
          <w:rFonts w:ascii="Times New Roman" w:hAnsi="Times New Roman" w:cs="Times New Roman"/>
        </w:rPr>
        <w:t>e w </w:t>
      </w:r>
      <w:r w:rsidR="00B71281" w:rsidRPr="00474365">
        <w:rPr>
          <w:rFonts w:ascii="Times New Roman" w:hAnsi="Times New Roman" w:cs="Times New Roman"/>
        </w:rPr>
        <w:t>Sandomierzu Uniwersytetu Jana Kochanowskiego w Kielcach.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4365">
        <w:rPr>
          <w:rFonts w:ascii="Times New Roman" w:hAnsi="Times New Roman" w:cs="Times New Roman"/>
        </w:rPr>
        <w:t xml:space="preserve">2. Konkurs został objęty patronatem </w:t>
      </w:r>
      <w:r w:rsidR="00B71281" w:rsidRPr="00474365">
        <w:rPr>
          <w:rFonts w:ascii="Times New Roman" w:hAnsi="Times New Roman" w:cs="Times New Roman"/>
        </w:rPr>
        <w:t xml:space="preserve">JM. Rektora Uniwersytetu Jana Kochanowskiego w Kielcach 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5E10" w:rsidRPr="00474365" w:rsidRDefault="00405E10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color w:val="000000"/>
        </w:rPr>
        <w:t>3. Organizacja Konkurs</w:t>
      </w:r>
      <w:r w:rsidR="006A2640">
        <w:rPr>
          <w:rFonts w:ascii="Times New Roman" w:hAnsi="Times New Roman" w:cs="Times New Roman"/>
          <w:color w:val="000000"/>
        </w:rPr>
        <w:t>u</w:t>
      </w:r>
      <w:r w:rsidRPr="00474365">
        <w:rPr>
          <w:rFonts w:ascii="Times New Roman" w:hAnsi="Times New Roman" w:cs="Times New Roman"/>
          <w:color w:val="000000"/>
        </w:rPr>
        <w:t xml:space="preserve"> wspierana jest przez: </w:t>
      </w:r>
      <w:r w:rsidR="0077635C" w:rsidRPr="00474365">
        <w:rPr>
          <w:rFonts w:ascii="Times New Roman" w:hAnsi="Times New Roman" w:cs="Times New Roman"/>
          <w:color w:val="000000"/>
        </w:rPr>
        <w:t xml:space="preserve">Finder Polska Sp. z o.o., </w:t>
      </w:r>
      <w:proofErr w:type="spellStart"/>
      <w:r w:rsidR="008E5084" w:rsidRPr="00474365">
        <w:rPr>
          <w:rFonts w:ascii="Times New Roman" w:hAnsi="Times New Roman" w:cs="Times New Roman"/>
          <w:color w:val="000000"/>
        </w:rPr>
        <w:t>Igus</w:t>
      </w:r>
      <w:proofErr w:type="spellEnd"/>
      <w:r w:rsidR="008E5084" w:rsidRPr="00474365">
        <w:rPr>
          <w:rFonts w:ascii="Times New Roman" w:hAnsi="Times New Roman" w:cs="Times New Roman"/>
          <w:color w:val="000000"/>
        </w:rPr>
        <w:t xml:space="preserve">® Polska, </w:t>
      </w:r>
      <w:proofErr w:type="spellStart"/>
      <w:r w:rsidR="0077635C" w:rsidRPr="00474365">
        <w:rPr>
          <w:rFonts w:ascii="Times New Roman" w:hAnsi="Times New Roman" w:cs="Times New Roman"/>
          <w:color w:val="000000"/>
        </w:rPr>
        <w:t>Schollglas</w:t>
      </w:r>
      <w:proofErr w:type="spellEnd"/>
      <w:r w:rsidR="0077635C" w:rsidRPr="00474365">
        <w:rPr>
          <w:rFonts w:ascii="Times New Roman" w:hAnsi="Times New Roman" w:cs="Times New Roman"/>
          <w:color w:val="000000"/>
        </w:rPr>
        <w:t xml:space="preserve"> Polska Sp. z o.o., </w:t>
      </w:r>
      <w:r w:rsidR="008E5084" w:rsidRPr="00474365">
        <w:rPr>
          <w:rFonts w:ascii="Times New Roman" w:hAnsi="Times New Roman" w:cs="Times New Roman"/>
          <w:color w:val="000000"/>
        </w:rPr>
        <w:t xml:space="preserve">Federal </w:t>
      </w:r>
      <w:proofErr w:type="spellStart"/>
      <w:r w:rsidR="008E5084" w:rsidRPr="00474365">
        <w:rPr>
          <w:rFonts w:ascii="Times New Roman" w:hAnsi="Times New Roman" w:cs="Times New Roman"/>
          <w:color w:val="000000"/>
        </w:rPr>
        <w:t>Mogul</w:t>
      </w:r>
      <w:proofErr w:type="spellEnd"/>
      <w:r w:rsidR="008E5084" w:rsidRPr="00474365">
        <w:rPr>
          <w:rFonts w:ascii="Times New Roman" w:hAnsi="Times New Roman" w:cs="Times New Roman"/>
          <w:color w:val="000000"/>
        </w:rPr>
        <w:t xml:space="preserve"> Gorzyce Sp. z o.o., </w:t>
      </w:r>
      <w:r w:rsidR="004247AE">
        <w:rPr>
          <w:rFonts w:ascii="Times New Roman" w:hAnsi="Times New Roman" w:cs="Times New Roman"/>
          <w:color w:val="000000"/>
        </w:rPr>
        <w:t xml:space="preserve">Agencję Rozwoju Przemysłu w Tarnobrzegu, </w:t>
      </w:r>
      <w:r w:rsidR="0077635C" w:rsidRPr="00474365">
        <w:rPr>
          <w:rFonts w:ascii="Times New Roman" w:hAnsi="Times New Roman" w:cs="Times New Roman"/>
          <w:color w:val="000000"/>
        </w:rPr>
        <w:t>Muzeum Okręgowe</w:t>
      </w:r>
      <w:r w:rsidR="008E5084" w:rsidRPr="00474365">
        <w:rPr>
          <w:rFonts w:ascii="Times New Roman" w:hAnsi="Times New Roman" w:cs="Times New Roman"/>
          <w:color w:val="000000"/>
        </w:rPr>
        <w:t xml:space="preserve"> w Sandomierzu.</w:t>
      </w:r>
    </w:p>
    <w:p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0B5E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4. Patronat medialny nad Konkursem objęło </w:t>
      </w:r>
      <w:r w:rsidR="0077635C" w:rsidRPr="00474365">
        <w:rPr>
          <w:rFonts w:ascii="Times New Roman" w:hAnsi="Times New Roman" w:cs="Times New Roman"/>
        </w:rPr>
        <w:t xml:space="preserve">Radio Leliwa, Echo Dnia, </w:t>
      </w:r>
      <w:r w:rsidR="00A36BD0">
        <w:rPr>
          <w:rFonts w:ascii="Times New Roman" w:hAnsi="Times New Roman" w:cs="Times New Roman"/>
        </w:rPr>
        <w:t xml:space="preserve">Radio Kielce i </w:t>
      </w:r>
      <w:proofErr w:type="spellStart"/>
      <w:r w:rsidR="00A36BD0">
        <w:rPr>
          <w:rFonts w:ascii="Times New Roman" w:hAnsi="Times New Roman" w:cs="Times New Roman"/>
        </w:rPr>
        <w:t>SandomierzTV</w:t>
      </w:r>
      <w:proofErr w:type="spellEnd"/>
      <w:r w:rsidR="0077635C" w:rsidRPr="00474365">
        <w:rPr>
          <w:rFonts w:ascii="Times New Roman" w:hAnsi="Times New Roman" w:cs="Times New Roman"/>
        </w:rPr>
        <w:t>.</w:t>
      </w:r>
    </w:p>
    <w:p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II. </w:t>
      </w:r>
      <w:r w:rsidR="0034793F" w:rsidRPr="00474365">
        <w:rPr>
          <w:rFonts w:ascii="Times New Roman" w:hAnsi="Times New Roman" w:cs="Times New Roman"/>
          <w:b/>
        </w:rPr>
        <w:t>ADRESACI KONKURSU</w:t>
      </w:r>
    </w:p>
    <w:p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color w:val="000000"/>
        </w:rPr>
        <w:t>Adresatem Konkursu są</w:t>
      </w:r>
      <w:r w:rsidRPr="00474365">
        <w:rPr>
          <w:rFonts w:ascii="Times New Roman" w:hAnsi="Times New Roman" w:cs="Times New Roman"/>
        </w:rPr>
        <w:t xml:space="preserve"> uczniowie szkół ponadgimnazjalnych województw </w:t>
      </w:r>
      <w:r w:rsidR="00B71281" w:rsidRPr="00474365">
        <w:rPr>
          <w:rFonts w:ascii="Times New Roman" w:hAnsi="Times New Roman" w:cs="Times New Roman"/>
        </w:rPr>
        <w:t>świętokrzyskiego</w:t>
      </w:r>
      <w:r w:rsidR="00E5729A">
        <w:rPr>
          <w:rFonts w:ascii="Times New Roman" w:hAnsi="Times New Roman" w:cs="Times New Roman"/>
        </w:rPr>
        <w:t>,</w:t>
      </w:r>
      <w:r w:rsidRPr="00474365">
        <w:rPr>
          <w:rFonts w:ascii="Times New Roman" w:hAnsi="Times New Roman" w:cs="Times New Roman"/>
        </w:rPr>
        <w:t xml:space="preserve"> </w:t>
      </w:r>
      <w:r w:rsidR="00B71281" w:rsidRPr="00474365">
        <w:rPr>
          <w:rFonts w:ascii="Times New Roman" w:hAnsi="Times New Roman" w:cs="Times New Roman"/>
        </w:rPr>
        <w:t>podkarpackiego i lubelskiego</w:t>
      </w:r>
      <w:r w:rsidRPr="00474365">
        <w:rPr>
          <w:rFonts w:ascii="Times New Roman" w:hAnsi="Times New Roman" w:cs="Times New Roman"/>
        </w:rPr>
        <w:t xml:space="preserve"> uczący się w zawodzie technik mechatronik</w:t>
      </w:r>
      <w:r w:rsidR="00B71281" w:rsidRPr="00474365">
        <w:rPr>
          <w:rFonts w:ascii="Times New Roman" w:hAnsi="Times New Roman" w:cs="Times New Roman"/>
        </w:rPr>
        <w:t>, automatyk, mechanik, elektryk, elektronik i teleinformatyk</w:t>
      </w:r>
      <w:r w:rsidRPr="00474365">
        <w:rPr>
          <w:rFonts w:ascii="Times New Roman" w:hAnsi="Times New Roman" w:cs="Times New Roman"/>
        </w:rPr>
        <w:t xml:space="preserve">. </w:t>
      </w:r>
      <w:r w:rsidR="00F276FB">
        <w:rPr>
          <w:rFonts w:ascii="Times New Roman" w:hAnsi="Times New Roman" w:cs="Times New Roman"/>
        </w:rPr>
        <w:t xml:space="preserve">Nie wyklucza się udziału osób uczęszczających do liceum ogólnokształcącego. </w:t>
      </w:r>
      <w:bookmarkStart w:id="0" w:name="_GoBack"/>
      <w:bookmarkEnd w:id="0"/>
      <w:r w:rsidRPr="00474365">
        <w:rPr>
          <w:rFonts w:ascii="Times New Roman" w:hAnsi="Times New Roman" w:cs="Times New Roman"/>
        </w:rPr>
        <w:t>Uczestnictwo w Konkursie jest dobrowolne.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</w:t>
      </w:r>
      <w:r w:rsidR="0034793F" w:rsidRPr="00474365">
        <w:rPr>
          <w:rFonts w:ascii="Times New Roman" w:hAnsi="Times New Roman" w:cs="Times New Roman"/>
          <w:b/>
        </w:rPr>
        <w:t>I</w:t>
      </w:r>
      <w:r w:rsidRPr="00474365">
        <w:rPr>
          <w:rFonts w:ascii="Times New Roman" w:hAnsi="Times New Roman" w:cs="Times New Roman"/>
          <w:b/>
        </w:rPr>
        <w:t>I. CELE KONKURSU</w:t>
      </w:r>
    </w:p>
    <w:p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Popularyzowanie wiedzy </w:t>
      </w:r>
      <w:r w:rsidR="00B71281" w:rsidRPr="00474365">
        <w:rPr>
          <w:rFonts w:ascii="Times New Roman" w:hAnsi="Times New Roman" w:cs="Times New Roman"/>
        </w:rPr>
        <w:t>technicznej</w:t>
      </w:r>
      <w:r w:rsidRPr="00474365">
        <w:rPr>
          <w:rFonts w:ascii="Times New Roman" w:hAnsi="Times New Roman" w:cs="Times New Roman"/>
        </w:rPr>
        <w:t xml:space="preserve"> wśród młodzieży szkół ponadgimnazjalnych.</w:t>
      </w:r>
    </w:p>
    <w:p w:rsidR="00710B5E" w:rsidRPr="00474365" w:rsidRDefault="00710B5E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Pogłębienie i poszerzenie wiedzy z zakresu przy</w:t>
      </w:r>
      <w:r w:rsidR="0034793F" w:rsidRPr="00474365">
        <w:rPr>
          <w:rFonts w:ascii="Times New Roman" w:hAnsi="Times New Roman" w:cs="Times New Roman"/>
        </w:rPr>
        <w:t>gotowania zawodowego uzyskanego</w:t>
      </w:r>
      <w:r w:rsidRPr="00474365">
        <w:rPr>
          <w:rFonts w:ascii="Times New Roman" w:hAnsi="Times New Roman" w:cs="Times New Roman"/>
        </w:rPr>
        <w:t xml:space="preserve"> w trakcie kształcenia w technikum oraz wymiana doświadczeń pomiędzy nauczycielami i uczniami.</w:t>
      </w:r>
    </w:p>
    <w:p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3. Rozwijanie zainteresowań ucznia problematyką  </w:t>
      </w:r>
      <w:r w:rsidR="00B71281" w:rsidRPr="00474365">
        <w:rPr>
          <w:rFonts w:ascii="Times New Roman" w:hAnsi="Times New Roman" w:cs="Times New Roman"/>
        </w:rPr>
        <w:t>techniczną</w:t>
      </w:r>
      <w:r w:rsidRPr="00474365">
        <w:rPr>
          <w:rFonts w:ascii="Times New Roman" w:hAnsi="Times New Roman" w:cs="Times New Roman"/>
        </w:rPr>
        <w:t xml:space="preserve">  i  kształcenie umiejętności zawodowych.</w:t>
      </w:r>
    </w:p>
    <w:p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Przygotowanie młodzieży do egzaminów potwierdzających kwalifikacje w zawodzie.</w:t>
      </w:r>
    </w:p>
    <w:p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 Wyrobienie nawyków „zdrowej rywalizacji”.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5E10" w:rsidRPr="00474365" w:rsidRDefault="0034793F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IV</w:t>
      </w:r>
      <w:r w:rsidR="00405E10" w:rsidRPr="00474365">
        <w:rPr>
          <w:rFonts w:ascii="Times New Roman" w:hAnsi="Times New Roman" w:cs="Times New Roman"/>
          <w:b/>
        </w:rPr>
        <w:t>. ETAPY KONKRSU</w:t>
      </w:r>
    </w:p>
    <w:p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49A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1. Konkurs  składa się z </w:t>
      </w:r>
      <w:r w:rsidR="002326CB" w:rsidRPr="00474365">
        <w:rPr>
          <w:rFonts w:ascii="Times New Roman" w:hAnsi="Times New Roman" w:cs="Times New Roman"/>
        </w:rPr>
        <w:t>dwóch</w:t>
      </w:r>
      <w:r w:rsidRPr="00474365">
        <w:rPr>
          <w:rFonts w:ascii="Times New Roman" w:hAnsi="Times New Roman" w:cs="Times New Roman"/>
        </w:rPr>
        <w:t xml:space="preserve"> etapów:</w:t>
      </w:r>
      <w:r w:rsidRPr="00474365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F049A" w:rsidRPr="00474365">
        <w:rPr>
          <w:rFonts w:ascii="Times New Roman" w:hAnsi="Times New Roman" w:cs="Times New Roman"/>
          <w:b/>
        </w:rPr>
        <w:t xml:space="preserve">                              </w:t>
      </w:r>
    </w:p>
    <w:p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 xml:space="preserve">I etap - eliminacje szkolne  </w:t>
      </w:r>
    </w:p>
    <w:p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>II</w:t>
      </w:r>
      <w:r w:rsidR="00B71281" w:rsidRPr="00474365">
        <w:rPr>
          <w:rFonts w:ascii="Times New Roman" w:hAnsi="Times New Roman" w:cs="Times New Roman"/>
          <w:b/>
        </w:rPr>
        <w:t xml:space="preserve"> etap -  eliminacje wojewódzkie</w:t>
      </w:r>
    </w:p>
    <w:p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474365">
        <w:rPr>
          <w:rFonts w:ascii="Times New Roman" w:hAnsi="Times New Roman" w:cs="Times New Roman"/>
        </w:rPr>
        <w:t>2</w:t>
      </w:r>
      <w:r w:rsidRPr="00474365">
        <w:rPr>
          <w:rFonts w:ascii="Times New Roman" w:hAnsi="Times New Roman" w:cs="Times New Roman"/>
          <w:b/>
        </w:rPr>
        <w:t>.</w:t>
      </w:r>
      <w:r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  <w:b/>
        </w:rPr>
        <w:t>Etap I:</w:t>
      </w:r>
    </w:p>
    <w:p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474365">
        <w:rPr>
          <w:rFonts w:ascii="Times New Roman" w:hAnsi="Times New Roman" w:cs="Times New Roman"/>
        </w:rPr>
        <w:t>eliminacje szkolne</w:t>
      </w:r>
      <w:r w:rsidRPr="00474365">
        <w:rPr>
          <w:rFonts w:ascii="Times New Roman" w:hAnsi="Times New Roman" w:cs="Times New Roman"/>
          <w:b/>
        </w:rPr>
        <w:t xml:space="preserve"> </w:t>
      </w:r>
      <w:r w:rsidRPr="00474365">
        <w:rPr>
          <w:rFonts w:ascii="Times New Roman" w:eastAsia="Times New Roman" w:hAnsi="Times New Roman" w:cs="Times New Roman"/>
          <w:spacing w:val="-4"/>
        </w:rPr>
        <w:t>przeprowadza Komisja Szkolna, powołana przez Dyrektora Szkoły, w skład której wchodzi co najmniej dwóch n</w:t>
      </w:r>
      <w:r w:rsidR="0034793F" w:rsidRPr="00474365">
        <w:rPr>
          <w:rFonts w:ascii="Times New Roman" w:eastAsia="Times New Roman" w:hAnsi="Times New Roman" w:cs="Times New Roman"/>
          <w:spacing w:val="-4"/>
        </w:rPr>
        <w:t>auczycieli danej szkoły;</w:t>
      </w:r>
    </w:p>
    <w:p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eliminacje na etapie szkolnym mają charakter indywidualny.  Mogą w nich wziąć udział wszyscy </w:t>
      </w:r>
      <w:r w:rsidR="0034793F" w:rsidRPr="00474365">
        <w:rPr>
          <w:rFonts w:ascii="Times New Roman" w:hAnsi="Times New Roman" w:cs="Times New Roman"/>
        </w:rPr>
        <w:t>chętni uczniowie z danej szkoły;</w:t>
      </w:r>
    </w:p>
    <w:p w:rsidR="008D0E96" w:rsidRPr="00474365" w:rsidRDefault="008D0E96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pytania do szkoły przesłane zostaną drogą elektroniczną;</w:t>
      </w:r>
    </w:p>
    <w:p w:rsidR="0034793F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Komisja Szkolna kwalifikuje do II etapu </w:t>
      </w:r>
      <w:r w:rsidR="00E53F0B" w:rsidRPr="00474365">
        <w:rPr>
          <w:rFonts w:ascii="Times New Roman" w:hAnsi="Times New Roman" w:cs="Times New Roman"/>
        </w:rPr>
        <w:t>trzech</w:t>
      </w:r>
      <w:r w:rsidRPr="00474365">
        <w:rPr>
          <w:rFonts w:ascii="Times New Roman" w:hAnsi="Times New Roman" w:cs="Times New Roman"/>
        </w:rPr>
        <w:t xml:space="preserve"> uczestników, któ</w:t>
      </w:r>
      <w:r w:rsidR="001F049A" w:rsidRPr="00474365">
        <w:rPr>
          <w:rFonts w:ascii="Times New Roman" w:hAnsi="Times New Roman" w:cs="Times New Roman"/>
        </w:rPr>
        <w:t>rzy uzyskali najlepsze wyniki w </w:t>
      </w:r>
      <w:r w:rsidR="0034793F" w:rsidRPr="00474365">
        <w:rPr>
          <w:rFonts w:ascii="Times New Roman" w:hAnsi="Times New Roman" w:cs="Times New Roman"/>
        </w:rPr>
        <w:t>eliminacjach szkolnych;</w:t>
      </w:r>
      <w:r w:rsidRPr="00474365">
        <w:rPr>
          <w:rFonts w:ascii="Times New Roman" w:hAnsi="Times New Roman" w:cs="Times New Roman"/>
        </w:rPr>
        <w:t xml:space="preserve"> </w:t>
      </w:r>
    </w:p>
    <w:p w:rsidR="00405E10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lastRenderedPageBreak/>
        <w:t xml:space="preserve">szkoła zgłasza uczniów do etapu II najpóźniej dwa tygodnie przed terminem eliminacji międzywojewódzkich. </w:t>
      </w:r>
    </w:p>
    <w:p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Cs/>
        </w:rPr>
        <w:t xml:space="preserve">3. </w:t>
      </w:r>
      <w:r w:rsidRPr="00474365">
        <w:rPr>
          <w:rFonts w:ascii="Times New Roman" w:hAnsi="Times New Roman" w:cs="Times New Roman"/>
          <w:b/>
          <w:bCs/>
        </w:rPr>
        <w:t>Etap II:</w:t>
      </w:r>
    </w:p>
    <w:p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przeprowadza Komitet Organizacyjny Konkursu, o </w:t>
      </w:r>
      <w:r w:rsidR="0034793F" w:rsidRPr="00474365">
        <w:rPr>
          <w:rFonts w:ascii="Times New Roman" w:hAnsi="Times New Roman" w:cs="Times New Roman"/>
        </w:rPr>
        <w:t>którym mowa w pkt. VI Regulaminu;</w:t>
      </w:r>
      <w:r w:rsidRPr="00474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biorą w nim udział wszyscy uczestnicy, którzy uzyskali największą ilość punktów w etapie szkolnym i zostali zgłoszeni do etapu międzywojewódzkiego,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V. STRUKTURA ORAZ FORMA PRZEPROWADZENIA KONKURSU</w:t>
      </w:r>
    </w:p>
    <w:p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NA ETAPIE MIĘDZYWOJEWÓDZKIM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5E10" w:rsidRPr="00474365" w:rsidRDefault="000E7371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1F049A" w:rsidRPr="00474365">
        <w:rPr>
          <w:rFonts w:ascii="Times New Roman" w:hAnsi="Times New Roman" w:cs="Times New Roman"/>
        </w:rPr>
        <w:t xml:space="preserve">Konkurs przeprowadzony </w:t>
      </w:r>
      <w:r w:rsidR="00405E10" w:rsidRPr="00474365">
        <w:rPr>
          <w:rFonts w:ascii="Times New Roman" w:hAnsi="Times New Roman" w:cs="Times New Roman"/>
        </w:rPr>
        <w:t xml:space="preserve">będzie w formie testu składającego się z zadań zamkniętych zawierających cztery odpowiedzi do wyboru, z których tylko jedna odpowiedz jest prawidłowa. Zadania sprawdzają wiadomości i umiejętności właściwe dla kwalifikacji w zawodzie </w:t>
      </w:r>
      <w:r w:rsidR="0034793F" w:rsidRPr="00474365">
        <w:rPr>
          <w:rFonts w:ascii="Times New Roman" w:hAnsi="Times New Roman" w:cs="Times New Roman"/>
        </w:rPr>
        <w:t>technik mechatronik, automatyk, mechanik, elektryk, elektronik i teleinformatyk</w:t>
      </w:r>
      <w:r w:rsidR="00931D20" w:rsidRPr="00474365">
        <w:rPr>
          <w:rFonts w:ascii="Times New Roman" w:hAnsi="Times New Roman" w:cs="Times New Roman"/>
        </w:rPr>
        <w:t>. Test zawiera 4</w:t>
      </w:r>
      <w:r w:rsidR="00405E10" w:rsidRPr="00474365">
        <w:rPr>
          <w:rFonts w:ascii="Times New Roman" w:hAnsi="Times New Roman" w:cs="Times New Roman"/>
        </w:rPr>
        <w:t>0 zadań.</w:t>
      </w:r>
      <w:r w:rsidR="00710B5E" w:rsidRPr="00474365">
        <w:rPr>
          <w:rFonts w:ascii="Times New Roman" w:hAnsi="Times New Roman" w:cs="Times New Roman"/>
        </w:rPr>
        <w:t xml:space="preserve"> </w:t>
      </w:r>
      <w:r w:rsidR="00405E10" w:rsidRPr="00474365">
        <w:rPr>
          <w:rFonts w:ascii="Times New Roman" w:hAnsi="Times New Roman" w:cs="Times New Roman"/>
          <w:b/>
          <w:iCs/>
        </w:rPr>
        <w:t>Czas trwania częśc</w:t>
      </w:r>
      <w:r w:rsidR="00931D20" w:rsidRPr="00474365">
        <w:rPr>
          <w:rFonts w:ascii="Times New Roman" w:hAnsi="Times New Roman" w:cs="Times New Roman"/>
          <w:b/>
          <w:iCs/>
        </w:rPr>
        <w:t xml:space="preserve">i teoretycznej </w:t>
      </w:r>
      <w:r w:rsidR="00710B5E" w:rsidRPr="00474365">
        <w:rPr>
          <w:rFonts w:ascii="Times New Roman" w:hAnsi="Times New Roman" w:cs="Times New Roman"/>
          <w:b/>
          <w:iCs/>
        </w:rPr>
        <w:t>obu etapów</w:t>
      </w:r>
      <w:r w:rsidR="00931D20" w:rsidRPr="00474365">
        <w:rPr>
          <w:rFonts w:ascii="Times New Roman" w:hAnsi="Times New Roman" w:cs="Times New Roman"/>
          <w:b/>
          <w:iCs/>
        </w:rPr>
        <w:t xml:space="preserve"> wynosi 6</w:t>
      </w:r>
      <w:r w:rsidR="00405E10" w:rsidRPr="00474365">
        <w:rPr>
          <w:rFonts w:ascii="Times New Roman" w:hAnsi="Times New Roman" w:cs="Times New Roman"/>
          <w:b/>
          <w:iCs/>
        </w:rPr>
        <w:t>0 minut.</w:t>
      </w:r>
    </w:p>
    <w:p w:rsidR="000E7371" w:rsidRPr="00474365" w:rsidRDefault="000E7371" w:rsidP="001F049A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iCs/>
        </w:rPr>
      </w:pPr>
    </w:p>
    <w:p w:rsidR="0079791C" w:rsidRPr="00474365" w:rsidRDefault="00710B5E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</w:t>
      </w:r>
      <w:r w:rsidR="00405E10" w:rsidRPr="00474365">
        <w:rPr>
          <w:rFonts w:ascii="Times New Roman" w:hAnsi="Times New Roman" w:cs="Times New Roman"/>
        </w:rPr>
        <w:t xml:space="preserve">. Każdy </w:t>
      </w:r>
      <w:r w:rsidR="0079791C" w:rsidRPr="00474365">
        <w:rPr>
          <w:rFonts w:ascii="Times New Roman" w:hAnsi="Times New Roman" w:cs="Times New Roman"/>
        </w:rPr>
        <w:t>uczestnik Konkursu pisze test indywidualnie</w:t>
      </w:r>
    </w:p>
    <w:p w:rsidR="00710B5E" w:rsidRPr="00474365" w:rsidRDefault="00710B5E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0E96" w:rsidRPr="00474365" w:rsidRDefault="00710B5E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</w:t>
      </w:r>
      <w:r w:rsidR="00405E10" w:rsidRPr="00474365">
        <w:rPr>
          <w:rFonts w:ascii="Times New Roman" w:hAnsi="Times New Roman" w:cs="Times New Roman"/>
        </w:rPr>
        <w:t xml:space="preserve">. </w:t>
      </w:r>
      <w:r w:rsidR="008D0E96" w:rsidRPr="00474365">
        <w:rPr>
          <w:rFonts w:ascii="Times New Roman" w:hAnsi="Times New Roman" w:cs="Times New Roman"/>
        </w:rPr>
        <w:t>Liczba punktów z części I Konkursu nie ma znaczenia dla punktacji w części finałowej, jest tylko sposobem wyłonienia najlepszych uczestników.</w:t>
      </w:r>
    </w:p>
    <w:p w:rsidR="008D0E96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4. </w:t>
      </w:r>
      <w:r w:rsidR="00405E10" w:rsidRPr="00474365">
        <w:rPr>
          <w:rFonts w:ascii="Times New Roman" w:hAnsi="Times New Roman" w:cs="Times New Roman"/>
        </w:rPr>
        <w:t>Laureatami konkursu w kategorii indywidualnej zostają trzy osoby, które uzyskały największą ilość punktów w II etapie jednak nie mniej niż 75 % możliwych do uzyskania.</w:t>
      </w:r>
      <w:r w:rsidRPr="00474365">
        <w:rPr>
          <w:rFonts w:ascii="Times New Roman" w:hAnsi="Times New Roman" w:cs="Times New Roman"/>
        </w:rPr>
        <w:t xml:space="preserve"> </w:t>
      </w:r>
    </w:p>
    <w:p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>5</w:t>
      </w:r>
      <w:r w:rsidR="00405E10" w:rsidRPr="00474365">
        <w:rPr>
          <w:rFonts w:ascii="Times New Roman" w:hAnsi="Times New Roman" w:cs="Times New Roman"/>
        </w:rPr>
        <w:t xml:space="preserve">. Laureat, który uzyskał najwyższą ilość punktów otrzymuje tytuł </w:t>
      </w:r>
      <w:r w:rsidR="00405E10" w:rsidRPr="00474365">
        <w:rPr>
          <w:rFonts w:ascii="Times New Roman" w:hAnsi="Times New Roman" w:cs="Times New Roman"/>
          <w:b/>
        </w:rPr>
        <w:t xml:space="preserve">Supertechnika </w:t>
      </w:r>
      <w:r w:rsidR="0034793F" w:rsidRPr="00474365">
        <w:rPr>
          <w:rFonts w:ascii="Times New Roman" w:hAnsi="Times New Roman" w:cs="Times New Roman"/>
          <w:b/>
        </w:rPr>
        <w:t>Regionu.</w:t>
      </w:r>
    </w:p>
    <w:p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6</w:t>
      </w:r>
      <w:r w:rsidR="00405E10" w:rsidRPr="00474365">
        <w:rPr>
          <w:rFonts w:ascii="Times New Roman" w:hAnsi="Times New Roman" w:cs="Times New Roman"/>
        </w:rPr>
        <w:t>. W przypadku, gdy żaden z uczestników nie uzyska w II etap</w:t>
      </w:r>
      <w:r w:rsidR="0034793F" w:rsidRPr="00474365">
        <w:rPr>
          <w:rFonts w:ascii="Times New Roman" w:hAnsi="Times New Roman" w:cs="Times New Roman"/>
        </w:rPr>
        <w:t xml:space="preserve">ie liczby punktów stanowiącej </w:t>
      </w:r>
      <w:r w:rsidR="00405E10" w:rsidRPr="00474365">
        <w:rPr>
          <w:rFonts w:ascii="Times New Roman" w:hAnsi="Times New Roman" w:cs="Times New Roman"/>
        </w:rPr>
        <w:t xml:space="preserve">75 % </w:t>
      </w:r>
      <w:r w:rsidR="00931D20" w:rsidRPr="00474365">
        <w:rPr>
          <w:rFonts w:ascii="Times New Roman" w:hAnsi="Times New Roman" w:cs="Times New Roman"/>
        </w:rPr>
        <w:t>możliwych do uzyskania – Międzyw</w:t>
      </w:r>
      <w:r w:rsidR="00405E10" w:rsidRPr="00474365">
        <w:rPr>
          <w:rFonts w:ascii="Times New Roman" w:hAnsi="Times New Roman" w:cs="Times New Roman"/>
        </w:rPr>
        <w:t xml:space="preserve">ojewódzka Komisja Konkursowa ustali I, II i III miejsce indywidualne dla uczestników, nie przyznając tytułu laureata i tytułu Supertechnika </w:t>
      </w:r>
      <w:r w:rsidR="00D33CC1" w:rsidRPr="00474365">
        <w:rPr>
          <w:rFonts w:ascii="Times New Roman" w:hAnsi="Times New Roman" w:cs="Times New Roman"/>
        </w:rPr>
        <w:t>Regionu.</w:t>
      </w:r>
    </w:p>
    <w:p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7</w:t>
      </w:r>
      <w:r w:rsidR="00405E10" w:rsidRPr="00474365">
        <w:rPr>
          <w:rFonts w:ascii="Times New Roman" w:hAnsi="Times New Roman" w:cs="Times New Roman"/>
        </w:rPr>
        <w:t xml:space="preserve">. Wszyscy uczestnicy etapu </w:t>
      </w:r>
      <w:r w:rsidR="00D33CC1" w:rsidRPr="00474365">
        <w:rPr>
          <w:rFonts w:ascii="Times New Roman" w:hAnsi="Times New Roman" w:cs="Times New Roman"/>
        </w:rPr>
        <w:t xml:space="preserve">II </w:t>
      </w:r>
      <w:r w:rsidR="00405E10" w:rsidRPr="00474365">
        <w:rPr>
          <w:rFonts w:ascii="Times New Roman" w:hAnsi="Times New Roman" w:cs="Times New Roman"/>
          <w:bCs/>
        </w:rPr>
        <w:t>otrzymają dyplomy uczestnictwa.</w:t>
      </w:r>
    </w:p>
    <w:p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05E10" w:rsidRPr="00474365" w:rsidRDefault="006168FB" w:rsidP="00D33CC1">
      <w:pPr>
        <w:pStyle w:val="Akapitzlist"/>
        <w:tabs>
          <w:tab w:val="left" w:pos="76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V</w:t>
      </w:r>
      <w:r w:rsidR="0034793F" w:rsidRPr="00474365">
        <w:rPr>
          <w:rFonts w:ascii="Times New Roman" w:hAnsi="Times New Roman" w:cs="Times New Roman"/>
          <w:b/>
          <w:bCs/>
        </w:rPr>
        <w:t>I</w:t>
      </w:r>
      <w:r w:rsidRPr="00474365">
        <w:rPr>
          <w:rFonts w:ascii="Times New Roman" w:hAnsi="Times New Roman" w:cs="Times New Roman"/>
          <w:b/>
          <w:bCs/>
        </w:rPr>
        <w:t>. KOMITET ORGANIZACYJNY</w:t>
      </w:r>
    </w:p>
    <w:p w:rsidR="00D33CC1" w:rsidRPr="00474365" w:rsidRDefault="00D33CC1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Cs/>
        </w:rPr>
        <w:t>1.</w:t>
      </w:r>
      <w:r w:rsidR="007D6635" w:rsidRPr="00474365">
        <w:rPr>
          <w:rFonts w:ascii="Times New Roman" w:hAnsi="Times New Roman" w:cs="Times New Roman"/>
          <w:bCs/>
        </w:rPr>
        <w:t xml:space="preserve"> </w:t>
      </w:r>
      <w:r w:rsidRPr="00474365">
        <w:rPr>
          <w:rFonts w:ascii="Times New Roman" w:hAnsi="Times New Roman" w:cs="Times New Roman"/>
        </w:rPr>
        <w:t xml:space="preserve">Komitet Organizacyjny </w:t>
      </w:r>
      <w:r w:rsidR="00D33CC1" w:rsidRPr="00474365">
        <w:rPr>
          <w:rFonts w:ascii="Times New Roman" w:hAnsi="Times New Roman" w:cs="Times New Roman"/>
        </w:rPr>
        <w:t>Konkursu</w:t>
      </w:r>
      <w:r w:rsidRPr="00474365">
        <w:rPr>
          <w:rFonts w:ascii="Times New Roman" w:hAnsi="Times New Roman" w:cs="Times New Roman"/>
        </w:rPr>
        <w:t xml:space="preserve"> powoływany przez </w:t>
      </w:r>
      <w:r w:rsidR="00D33CC1" w:rsidRPr="00474365">
        <w:rPr>
          <w:rFonts w:ascii="Times New Roman" w:hAnsi="Times New Roman" w:cs="Times New Roman"/>
          <w:b/>
        </w:rPr>
        <w:t>Dziekana</w:t>
      </w:r>
      <w:r w:rsidRPr="00474365">
        <w:rPr>
          <w:rFonts w:ascii="Times New Roman" w:hAnsi="Times New Roman" w:cs="Times New Roman"/>
          <w:b/>
        </w:rPr>
        <w:t xml:space="preserve"> </w:t>
      </w:r>
      <w:r w:rsidR="00A144DC" w:rsidRPr="00474365">
        <w:rPr>
          <w:rFonts w:ascii="Times New Roman" w:hAnsi="Times New Roman" w:cs="Times New Roman"/>
          <w:b/>
        </w:rPr>
        <w:t>Fili</w:t>
      </w:r>
      <w:r w:rsidR="000070AF">
        <w:rPr>
          <w:rFonts w:ascii="Times New Roman" w:hAnsi="Times New Roman" w:cs="Times New Roman"/>
          <w:b/>
        </w:rPr>
        <w:t>i</w:t>
      </w:r>
      <w:r w:rsidR="00A144DC" w:rsidRPr="00474365">
        <w:rPr>
          <w:rFonts w:ascii="Times New Roman" w:hAnsi="Times New Roman" w:cs="Times New Roman"/>
          <w:b/>
        </w:rPr>
        <w:t xml:space="preserve"> w Sandomierzu </w:t>
      </w:r>
      <w:r w:rsidR="0034793F" w:rsidRPr="00474365">
        <w:rPr>
          <w:rFonts w:ascii="Times New Roman" w:hAnsi="Times New Roman" w:cs="Times New Roman"/>
          <w:b/>
        </w:rPr>
        <w:t>U</w:t>
      </w:r>
      <w:r w:rsidR="00A144DC" w:rsidRPr="00474365">
        <w:rPr>
          <w:rFonts w:ascii="Times New Roman" w:hAnsi="Times New Roman" w:cs="Times New Roman"/>
          <w:b/>
        </w:rPr>
        <w:t>niwersytetu Jana Kochanowskiego w Kielcach</w:t>
      </w:r>
      <w:r w:rsidR="00937480" w:rsidRPr="00474365">
        <w:rPr>
          <w:rFonts w:ascii="Times New Roman" w:hAnsi="Times New Roman" w:cs="Times New Roman"/>
        </w:rPr>
        <w:t>.</w:t>
      </w:r>
    </w:p>
    <w:p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44DC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 xml:space="preserve">W skład Komitetu Organizacyjnego wchodzą przedstawiciele wspierających zakładów pracy i instytucji oraz </w:t>
      </w:r>
      <w:r w:rsidR="0034793F" w:rsidRPr="00474365">
        <w:rPr>
          <w:rFonts w:ascii="Times New Roman" w:hAnsi="Times New Roman" w:cs="Times New Roman"/>
        </w:rPr>
        <w:t>nauczyciele akademiccy</w:t>
      </w:r>
      <w:r w:rsidR="00A144DC" w:rsidRPr="00474365">
        <w:rPr>
          <w:rFonts w:ascii="Times New Roman" w:hAnsi="Times New Roman" w:cs="Times New Roman"/>
        </w:rPr>
        <w:t xml:space="preserve"> z dziedzin objętych Konkursem. </w:t>
      </w:r>
      <w:r w:rsidRPr="00474365">
        <w:rPr>
          <w:rFonts w:ascii="Times New Roman" w:hAnsi="Times New Roman" w:cs="Times New Roman"/>
        </w:rPr>
        <w:t>Stałym</w:t>
      </w:r>
      <w:r w:rsidR="00937480" w:rsidRPr="00474365">
        <w:rPr>
          <w:rFonts w:ascii="Times New Roman" w:hAnsi="Times New Roman" w:cs="Times New Roman"/>
        </w:rPr>
        <w:t xml:space="preserve">i członkami </w:t>
      </w:r>
      <w:r w:rsidRPr="00474365">
        <w:rPr>
          <w:rFonts w:ascii="Times New Roman" w:hAnsi="Times New Roman" w:cs="Times New Roman"/>
        </w:rPr>
        <w:t xml:space="preserve"> </w:t>
      </w:r>
      <w:r w:rsidR="00937480" w:rsidRPr="00474365">
        <w:rPr>
          <w:rFonts w:ascii="Times New Roman" w:hAnsi="Times New Roman" w:cs="Times New Roman"/>
        </w:rPr>
        <w:t xml:space="preserve">komitetu są </w:t>
      </w:r>
      <w:r w:rsidR="001A666B" w:rsidRPr="00474365">
        <w:rPr>
          <w:rFonts w:ascii="Times New Roman" w:hAnsi="Times New Roman" w:cs="Times New Roman"/>
          <w:b/>
        </w:rPr>
        <w:t>Dziekan i Prodziekani</w:t>
      </w:r>
      <w:r w:rsidR="001A666B" w:rsidRPr="00474365">
        <w:rPr>
          <w:rFonts w:ascii="Times New Roman" w:hAnsi="Times New Roman" w:cs="Times New Roman"/>
        </w:rPr>
        <w:t xml:space="preserve"> Fili w Sandomierzu Uniwersytetu Jana Kochanowskiego w Kielcach</w:t>
      </w:r>
      <w:r w:rsidR="001A666B" w:rsidRPr="00474365">
        <w:rPr>
          <w:rFonts w:ascii="Times New Roman" w:hAnsi="Times New Roman" w:cs="Times New Roman"/>
          <w:b/>
        </w:rPr>
        <w:t>, Kierownik Kierunku Mechatronika</w:t>
      </w:r>
      <w:r w:rsidR="001A666B" w:rsidRPr="00474365">
        <w:rPr>
          <w:rFonts w:ascii="Times New Roman" w:hAnsi="Times New Roman" w:cs="Times New Roman"/>
        </w:rPr>
        <w:t xml:space="preserve"> na Fili w Sandomierzu Uniwersytetu Jana Kochanowskiego w Kielcach.</w:t>
      </w:r>
    </w:p>
    <w:p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Komitet organizacyjny odpowiada za przygotowanie przebiegu etapu Międzywojewódzkiego Konkursu pod względem organizacyjnym i programowym, a w szczególności:</w:t>
      </w:r>
    </w:p>
    <w:p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wysyła powiadomienia o organizacji Międzywojewódzkiego Konkursu o Tytuł Supertechnika </w:t>
      </w:r>
      <w:r w:rsidR="001A666B" w:rsidRPr="00474365">
        <w:rPr>
          <w:rFonts w:ascii="Times New Roman" w:hAnsi="Times New Roman" w:cs="Times New Roman"/>
        </w:rPr>
        <w:t>Regionu</w:t>
      </w:r>
      <w:r w:rsidRPr="00474365">
        <w:rPr>
          <w:rFonts w:ascii="Times New Roman" w:hAnsi="Times New Roman" w:cs="Times New Roman"/>
        </w:rPr>
        <w:t>,</w:t>
      </w:r>
    </w:p>
    <w:p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zbiera propozycje pytań konkursowych od zainteresowanych szkół - uczestników konkursu,</w:t>
      </w:r>
    </w:p>
    <w:p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powołuje Międzywojewódzką Komisję Konkursową,</w:t>
      </w:r>
    </w:p>
    <w:p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organizuje przebieg </w:t>
      </w:r>
      <w:r w:rsidR="00DF3BEC" w:rsidRPr="00474365">
        <w:rPr>
          <w:rFonts w:ascii="Times New Roman" w:hAnsi="Times New Roman" w:cs="Times New Roman"/>
        </w:rPr>
        <w:t xml:space="preserve">II etapu Konkursu w </w:t>
      </w:r>
      <w:r w:rsidR="001A666B" w:rsidRPr="00474365">
        <w:rPr>
          <w:rFonts w:ascii="Times New Roman" w:hAnsi="Times New Roman" w:cs="Times New Roman"/>
        </w:rPr>
        <w:t>Muzeum Okręgowym na Zamku Królewskim</w:t>
      </w:r>
      <w:r w:rsidR="007D6635" w:rsidRPr="00474365">
        <w:rPr>
          <w:rFonts w:ascii="Times New Roman" w:hAnsi="Times New Roman" w:cs="Times New Roman"/>
        </w:rPr>
        <w:t xml:space="preserve"> w Sandomierzu</w:t>
      </w:r>
      <w:r w:rsidR="00DF3BEC" w:rsidRPr="00474365">
        <w:rPr>
          <w:rFonts w:ascii="Times New Roman" w:hAnsi="Times New Roman" w:cs="Times New Roman"/>
        </w:rPr>
        <w:t>,</w:t>
      </w:r>
    </w:p>
    <w:p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lastRenderedPageBreak/>
        <w:t xml:space="preserve">umieszcza informacje o Konkursie na stronie internetowej </w:t>
      </w:r>
      <w:r w:rsidR="001A666B" w:rsidRPr="00474365">
        <w:rPr>
          <w:rFonts w:ascii="Times New Roman" w:hAnsi="Times New Roman" w:cs="Times New Roman"/>
        </w:rPr>
        <w:t>Uczelni, portalach społecznościowych</w:t>
      </w:r>
      <w:r w:rsidRPr="00474365">
        <w:rPr>
          <w:rFonts w:ascii="Times New Roman" w:hAnsi="Times New Roman" w:cs="Times New Roman"/>
        </w:rPr>
        <w:t xml:space="preserve"> oraz w lokalnych mediach.</w:t>
      </w:r>
    </w:p>
    <w:p w:rsidR="00DF3BEC" w:rsidRPr="00474365" w:rsidRDefault="00DF3BE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A13D8" w:rsidRDefault="00DA13D8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W skład Międzywojewódzkiej Komisji Konkursowej wchodzą w szczególności: przedstawiciele organizatora Konkursu oraz przedstawiciele nauczycieli – opiekunów reprezentacji - wyłonionych drogą jawnego głosowania na początku II etapu.</w:t>
      </w:r>
    </w:p>
    <w:p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5E10" w:rsidRPr="00474365" w:rsidRDefault="00405E10" w:rsidP="00DB7DFB">
      <w:pPr>
        <w:spacing w:after="0" w:line="240" w:lineRule="auto"/>
        <w:ind w:left="45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VI. TERMINARZ KONKURSU</w:t>
      </w:r>
    </w:p>
    <w:p w:rsidR="00DB7DFB" w:rsidRPr="00474365" w:rsidRDefault="00DB7DFB" w:rsidP="001F049A">
      <w:pPr>
        <w:spacing w:after="0" w:line="240" w:lineRule="auto"/>
        <w:ind w:left="45"/>
        <w:jc w:val="both"/>
        <w:rPr>
          <w:rFonts w:ascii="Times New Roman" w:hAnsi="Times New Roman" w:cs="Times New Roman"/>
          <w:b/>
        </w:rPr>
      </w:pPr>
    </w:p>
    <w:p w:rsidR="007D6635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7D6635" w:rsidRPr="00474365">
        <w:rPr>
          <w:rFonts w:ascii="Times New Roman" w:hAnsi="Times New Roman" w:cs="Times New Roman"/>
        </w:rPr>
        <w:t xml:space="preserve">Zgłoszenie szkoły do udziału w Konkursie – </w:t>
      </w:r>
      <w:r w:rsidR="007D6635" w:rsidRPr="00BA530E">
        <w:rPr>
          <w:rFonts w:ascii="Times New Roman" w:hAnsi="Times New Roman" w:cs="Times New Roman"/>
          <w:b/>
          <w:highlight w:val="yellow"/>
        </w:rPr>
        <w:t xml:space="preserve">do </w:t>
      </w:r>
      <w:r w:rsidR="00BA530E" w:rsidRPr="00BA530E">
        <w:rPr>
          <w:rFonts w:ascii="Times New Roman" w:hAnsi="Times New Roman" w:cs="Times New Roman"/>
          <w:b/>
          <w:highlight w:val="yellow"/>
        </w:rPr>
        <w:t>30</w:t>
      </w:r>
      <w:r w:rsidR="008B7227" w:rsidRPr="00BA530E">
        <w:rPr>
          <w:rFonts w:ascii="Times New Roman" w:hAnsi="Times New Roman" w:cs="Times New Roman"/>
          <w:b/>
          <w:highlight w:val="yellow"/>
        </w:rPr>
        <w:t>.1</w:t>
      </w:r>
      <w:r w:rsidR="008D0E96" w:rsidRPr="00BA530E">
        <w:rPr>
          <w:rFonts w:ascii="Times New Roman" w:hAnsi="Times New Roman" w:cs="Times New Roman"/>
          <w:b/>
          <w:highlight w:val="yellow"/>
        </w:rPr>
        <w:t>1</w:t>
      </w:r>
      <w:r w:rsidR="008B7227" w:rsidRPr="00BA530E">
        <w:rPr>
          <w:rFonts w:ascii="Times New Roman" w:hAnsi="Times New Roman" w:cs="Times New Roman"/>
          <w:b/>
          <w:highlight w:val="yellow"/>
        </w:rPr>
        <w:t>.2019 r.</w:t>
      </w:r>
      <w:r w:rsidR="008D0E96" w:rsidRPr="00474365">
        <w:rPr>
          <w:rFonts w:ascii="Times New Roman" w:hAnsi="Times New Roman" w:cs="Times New Roman"/>
          <w:b/>
        </w:rPr>
        <w:t xml:space="preserve"> </w:t>
      </w:r>
    </w:p>
    <w:p w:rsidR="008B7227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2. </w:t>
      </w:r>
      <w:r w:rsidR="00405E10" w:rsidRPr="00474365">
        <w:rPr>
          <w:rFonts w:ascii="Times New Roman" w:hAnsi="Times New Roman" w:cs="Times New Roman"/>
        </w:rPr>
        <w:t>Etap eliminacji szkolnych przeprowadzany jest w dniu ustalon</w:t>
      </w:r>
      <w:r w:rsidR="008D0E96" w:rsidRPr="00474365">
        <w:rPr>
          <w:rFonts w:ascii="Times New Roman" w:hAnsi="Times New Roman" w:cs="Times New Roman"/>
        </w:rPr>
        <w:t xml:space="preserve">ym przez daną szkołę w terminie do </w:t>
      </w:r>
      <w:r w:rsidRPr="00474365">
        <w:rPr>
          <w:rFonts w:ascii="Times New Roman" w:hAnsi="Times New Roman" w:cs="Times New Roman"/>
          <w:b/>
        </w:rPr>
        <w:t>0</w:t>
      </w:r>
      <w:r w:rsidR="008D0E96" w:rsidRPr="00474365">
        <w:rPr>
          <w:rFonts w:ascii="Times New Roman" w:hAnsi="Times New Roman" w:cs="Times New Roman"/>
          <w:b/>
        </w:rPr>
        <w:t>5</w:t>
      </w:r>
      <w:r w:rsidRPr="00474365">
        <w:rPr>
          <w:rFonts w:ascii="Times New Roman" w:hAnsi="Times New Roman" w:cs="Times New Roman"/>
          <w:b/>
        </w:rPr>
        <w:t>.12.2019 r.</w:t>
      </w:r>
      <w:r w:rsidR="008D0E96" w:rsidRPr="00474365">
        <w:rPr>
          <w:rFonts w:ascii="Times New Roman" w:hAnsi="Times New Roman" w:cs="Times New Roman"/>
          <w:b/>
        </w:rPr>
        <w:t xml:space="preserve"> (sugerowany termin)</w:t>
      </w:r>
    </w:p>
    <w:p w:rsidR="00DB7DFB" w:rsidRPr="00474365" w:rsidRDefault="00DB7DFB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4365" w:rsidRPr="0087065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>3</w:t>
      </w:r>
      <w:r w:rsidR="00405E10" w:rsidRPr="00474365">
        <w:rPr>
          <w:rFonts w:ascii="Times New Roman" w:hAnsi="Times New Roman" w:cs="Times New Roman"/>
        </w:rPr>
        <w:t>. Zgł</w:t>
      </w:r>
      <w:r w:rsidR="00405E10" w:rsidRPr="00870655">
        <w:rPr>
          <w:rFonts w:ascii="Times New Roman" w:hAnsi="Times New Roman" w:cs="Times New Roman"/>
        </w:rPr>
        <w:t xml:space="preserve">oszenie uczniów szkoły do etapu II – do </w:t>
      </w:r>
      <w:r w:rsidRPr="00870655">
        <w:rPr>
          <w:rFonts w:ascii="Times New Roman" w:hAnsi="Times New Roman" w:cs="Times New Roman"/>
          <w:b/>
        </w:rPr>
        <w:t>20</w:t>
      </w:r>
      <w:r w:rsidR="00937480" w:rsidRPr="00870655">
        <w:rPr>
          <w:rFonts w:ascii="Times New Roman" w:hAnsi="Times New Roman" w:cs="Times New Roman"/>
          <w:b/>
        </w:rPr>
        <w:t xml:space="preserve"> </w:t>
      </w:r>
      <w:r w:rsidRPr="00870655">
        <w:rPr>
          <w:rFonts w:ascii="Times New Roman" w:hAnsi="Times New Roman" w:cs="Times New Roman"/>
          <w:b/>
        </w:rPr>
        <w:t>grudnia</w:t>
      </w:r>
      <w:r w:rsidR="00937480" w:rsidRPr="00870655">
        <w:rPr>
          <w:rFonts w:ascii="Times New Roman" w:hAnsi="Times New Roman" w:cs="Times New Roman"/>
          <w:b/>
        </w:rPr>
        <w:t xml:space="preserve"> 2019</w:t>
      </w:r>
      <w:r w:rsidR="00405E10" w:rsidRPr="00870655">
        <w:rPr>
          <w:rFonts w:ascii="Times New Roman" w:hAnsi="Times New Roman" w:cs="Times New Roman"/>
          <w:b/>
        </w:rPr>
        <w:t xml:space="preserve"> r.,</w:t>
      </w:r>
      <w:r w:rsidR="00405E10" w:rsidRPr="00870655">
        <w:rPr>
          <w:rFonts w:ascii="Times New Roman" w:hAnsi="Times New Roman" w:cs="Times New Roman"/>
        </w:rPr>
        <w:t xml:space="preserve"> nie później jak na 14 dni przed terminem eliminacji międzywojewódzkich.</w:t>
      </w:r>
      <w:r w:rsidR="008D0E96" w:rsidRPr="00870655">
        <w:rPr>
          <w:rFonts w:ascii="Times New Roman" w:hAnsi="Times New Roman" w:cs="Times New Roman"/>
        </w:rPr>
        <w:t xml:space="preserve"> Karty zgłoszenia przesłać należy </w:t>
      </w:r>
      <w:r w:rsidR="008D0E96" w:rsidRPr="00870655">
        <w:rPr>
          <w:rFonts w:ascii="Times New Roman" w:hAnsi="Times New Roman" w:cs="Times New Roman"/>
          <w:b/>
        </w:rPr>
        <w:t>e-mailem na adres :</w:t>
      </w:r>
      <w:r w:rsidR="00474365" w:rsidRPr="00870655">
        <w:rPr>
          <w:rFonts w:ascii="Times New Roman" w:hAnsi="Times New Roman" w:cs="Times New Roman"/>
          <w:b/>
        </w:rPr>
        <w:t xml:space="preserve"> </w:t>
      </w:r>
    </w:p>
    <w:p w:rsidR="00474365" w:rsidRPr="00870655" w:rsidRDefault="009F06E0" w:rsidP="00474365">
      <w:pPr>
        <w:pStyle w:val="Akapitzlist"/>
        <w:tabs>
          <w:tab w:val="left" w:pos="15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hyperlink r:id="rId7" w:history="1">
        <w:r w:rsidR="00474365" w:rsidRPr="00870655">
          <w:rPr>
            <w:rStyle w:val="Hipercze"/>
            <w:rFonts w:ascii="Times New Roman" w:hAnsi="Times New Roman" w:cs="Times New Roman"/>
          </w:rPr>
          <w:t>sandomierz@ujk.edu.pl</w:t>
        </w:r>
      </w:hyperlink>
    </w:p>
    <w:p w:rsidR="00405E10" w:rsidRPr="00474365" w:rsidRDefault="00474365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lub pozostawić w</w:t>
      </w:r>
      <w:r w:rsidRPr="004743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Sekretariacie Dziekana</w:t>
      </w:r>
      <w:r w:rsidR="008D0E96" w:rsidRPr="00474365">
        <w:rPr>
          <w:rFonts w:ascii="Times New Roman" w:hAnsi="Times New Roman" w:cs="Times New Roman"/>
          <w:b/>
        </w:rPr>
        <w:t xml:space="preserve"> Fil</w:t>
      </w:r>
      <w:r>
        <w:rPr>
          <w:rFonts w:ascii="Times New Roman" w:hAnsi="Times New Roman" w:cs="Times New Roman"/>
          <w:b/>
        </w:rPr>
        <w:t>i</w:t>
      </w:r>
      <w:r w:rsidR="008D0E96" w:rsidRPr="00474365">
        <w:rPr>
          <w:rFonts w:ascii="Times New Roman" w:hAnsi="Times New Roman" w:cs="Times New Roman"/>
          <w:b/>
        </w:rPr>
        <w:t xml:space="preserve"> w Sandomierzu Uni</w:t>
      </w:r>
      <w:r>
        <w:rPr>
          <w:rFonts w:ascii="Times New Roman" w:hAnsi="Times New Roman" w:cs="Times New Roman"/>
          <w:b/>
        </w:rPr>
        <w:t>wersytetu Jana Kochanowskiego w </w:t>
      </w:r>
      <w:r w:rsidR="008D0E96" w:rsidRPr="00474365">
        <w:rPr>
          <w:rFonts w:ascii="Times New Roman" w:hAnsi="Times New Roman" w:cs="Times New Roman"/>
          <w:b/>
        </w:rPr>
        <w:t xml:space="preserve">Kielcach, </w:t>
      </w:r>
      <w:r w:rsidRPr="00474365">
        <w:rPr>
          <w:rFonts w:ascii="Times New Roman" w:hAnsi="Times New Roman" w:cs="Times New Roman"/>
          <w:b/>
        </w:rPr>
        <w:t xml:space="preserve">ul. </w:t>
      </w:r>
      <w:proofErr w:type="spellStart"/>
      <w:r w:rsidRPr="00474365">
        <w:rPr>
          <w:rFonts w:ascii="Times New Roman" w:hAnsi="Times New Roman" w:cs="Times New Roman"/>
          <w:b/>
        </w:rPr>
        <w:t>Schinzla</w:t>
      </w:r>
      <w:proofErr w:type="spellEnd"/>
      <w:r w:rsidRPr="00474365">
        <w:rPr>
          <w:rFonts w:ascii="Times New Roman" w:hAnsi="Times New Roman" w:cs="Times New Roman"/>
          <w:b/>
        </w:rPr>
        <w:t xml:space="preserve"> 13a, tel. </w:t>
      </w:r>
      <w:r w:rsidRPr="00474365">
        <w:rPr>
          <w:rStyle w:val="contact-telephone"/>
          <w:rFonts w:ascii="Times New Roman" w:hAnsi="Times New Roman" w:cs="Times New Roman"/>
        </w:rPr>
        <w:t>tel. 41 349 60 22</w:t>
      </w:r>
    </w:p>
    <w:p w:rsidR="008B7227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</w:t>
      </w:r>
      <w:r w:rsidR="00405E10" w:rsidRPr="00474365">
        <w:rPr>
          <w:rFonts w:ascii="Times New Roman" w:hAnsi="Times New Roman" w:cs="Times New Roman"/>
        </w:rPr>
        <w:t xml:space="preserve">. Etap międzywojewódzki odbędzie się </w:t>
      </w:r>
      <w:r w:rsidRPr="00474365">
        <w:rPr>
          <w:rFonts w:ascii="Times New Roman" w:hAnsi="Times New Roman" w:cs="Times New Roman"/>
          <w:b/>
        </w:rPr>
        <w:t>07</w:t>
      </w:r>
      <w:r w:rsidR="00937480" w:rsidRPr="00474365">
        <w:rPr>
          <w:rFonts w:ascii="Times New Roman" w:hAnsi="Times New Roman" w:cs="Times New Roman"/>
          <w:b/>
        </w:rPr>
        <w:t xml:space="preserve"> </w:t>
      </w:r>
      <w:r w:rsidRPr="00474365">
        <w:rPr>
          <w:rFonts w:ascii="Times New Roman" w:hAnsi="Times New Roman" w:cs="Times New Roman"/>
          <w:b/>
        </w:rPr>
        <w:t>stycznia</w:t>
      </w:r>
      <w:r w:rsidR="00937480" w:rsidRPr="00474365">
        <w:rPr>
          <w:rFonts w:ascii="Times New Roman" w:hAnsi="Times New Roman" w:cs="Times New Roman"/>
          <w:b/>
        </w:rPr>
        <w:t xml:space="preserve"> 20</w:t>
      </w:r>
      <w:r w:rsidRPr="00474365">
        <w:rPr>
          <w:rFonts w:ascii="Times New Roman" w:hAnsi="Times New Roman" w:cs="Times New Roman"/>
          <w:b/>
        </w:rPr>
        <w:t>20</w:t>
      </w:r>
      <w:r w:rsidR="00405E10" w:rsidRPr="00474365">
        <w:rPr>
          <w:rFonts w:ascii="Times New Roman" w:hAnsi="Times New Roman" w:cs="Times New Roman"/>
          <w:b/>
        </w:rPr>
        <w:t xml:space="preserve"> r.</w:t>
      </w:r>
      <w:r w:rsidR="00405E10" w:rsidRPr="00474365">
        <w:rPr>
          <w:rFonts w:ascii="Times New Roman" w:hAnsi="Times New Roman" w:cs="Times New Roman"/>
        </w:rPr>
        <w:t xml:space="preserve"> w </w:t>
      </w:r>
      <w:r w:rsidRPr="00474365">
        <w:rPr>
          <w:rFonts w:ascii="Times New Roman" w:hAnsi="Times New Roman" w:cs="Times New Roman"/>
        </w:rPr>
        <w:t>Muzeum Okręgowym na Zamku Królewskim w Sandomierzu</w:t>
      </w:r>
      <w:r w:rsidR="00DB7DFB" w:rsidRPr="00474365">
        <w:rPr>
          <w:rFonts w:ascii="Times New Roman" w:hAnsi="Times New Roman" w:cs="Times New Roman"/>
        </w:rPr>
        <w:t>.</w:t>
      </w:r>
      <w:r w:rsidR="00405E10" w:rsidRPr="00474365">
        <w:rPr>
          <w:rFonts w:ascii="Times New Roman" w:hAnsi="Times New Roman" w:cs="Times New Roman"/>
        </w:rPr>
        <w:t xml:space="preserve"> Wyniki Konkursu zostaną podane do wiadomości w dniu odbywania się Konkursu.</w:t>
      </w:r>
    </w:p>
    <w:p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VII. POSTANOWIENIA KOŃCOWE</w:t>
      </w:r>
    </w:p>
    <w:p w:rsidR="00DB7DFB" w:rsidRPr="00474365" w:rsidRDefault="00DB7DFB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 Organizator nie pokrywa kosztów podróży uczestników i opiekuna na konkurs.</w:t>
      </w: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Dopuszcza się możliwość uhonorowania laureatów konkursu przez inne instytucje, urzędy, firmy itp. oraz przez indywidualnych sponsorów.</w:t>
      </w: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74365">
        <w:rPr>
          <w:rFonts w:ascii="Times New Roman" w:hAnsi="Times New Roman" w:cs="Times New Roman"/>
          <w:sz w:val="22"/>
          <w:szCs w:val="22"/>
        </w:rPr>
        <w:t xml:space="preserve">3.Organizator zastrzega sobie możliwość dokonania zmian w Regulaminie </w:t>
      </w:r>
      <w:r w:rsidR="00DB7DFB" w:rsidRPr="00474365">
        <w:rPr>
          <w:rFonts w:ascii="Times New Roman" w:hAnsi="Times New Roman" w:cs="Times New Roman"/>
          <w:sz w:val="22"/>
          <w:szCs w:val="22"/>
        </w:rPr>
        <w:t>Konkursu.</w:t>
      </w:r>
    </w:p>
    <w:p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Organizator zastrzega sobie prawo do udostępniania i przetwarzania informacji, które są przedmiotem Konkursu celem realizacji procesu jego przebiegu.</w:t>
      </w:r>
    </w:p>
    <w:p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E10" w:rsidRPr="00474365" w:rsidRDefault="00405E10" w:rsidP="00E1541E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</w:t>
      </w:r>
      <w:r w:rsidR="00DB7DFB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Uczestnik oraz opiekun zobowiązany jest do podpisania klauzuli o p</w:t>
      </w:r>
      <w:r w:rsidR="00E1541E">
        <w:rPr>
          <w:rFonts w:ascii="Times New Roman" w:hAnsi="Times New Roman" w:cs="Times New Roman"/>
        </w:rPr>
        <w:t>rzetwarzaniu danych osobowych (załącznik 3</w:t>
      </w:r>
      <w:r w:rsidR="00134BE2">
        <w:rPr>
          <w:rFonts w:ascii="Times New Roman" w:hAnsi="Times New Roman" w:cs="Times New Roman"/>
        </w:rPr>
        <w:t>, załącznik 4</w:t>
      </w:r>
      <w:r w:rsidR="00E1541E">
        <w:rPr>
          <w:rFonts w:ascii="Times New Roman" w:hAnsi="Times New Roman" w:cs="Times New Roman"/>
        </w:rPr>
        <w:t>) i dostarczenia jej wraz ze zgłoszeniem udziału w konkursie.</w:t>
      </w:r>
    </w:p>
    <w:p w:rsidR="00405E10" w:rsidRPr="00474365" w:rsidRDefault="00405E10" w:rsidP="008D0E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96" w:rsidRPr="00474365" w:rsidRDefault="008D0E96" w:rsidP="008D0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6. Karta zgłoszeniowa szkoły oraz indywidualna karta zgłoszeniowa stanowią załącznik do niniejszego regulaminu. </w:t>
      </w:r>
    </w:p>
    <w:p w:rsidR="00405E10" w:rsidRPr="00474365" w:rsidRDefault="00405E10" w:rsidP="001F049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082F74" w:rsidRPr="00474365" w:rsidRDefault="00082F74" w:rsidP="00DB7D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2F74" w:rsidRPr="00474365" w:rsidSect="00F369D7">
      <w:headerReference w:type="default" r:id="rId8"/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E0" w:rsidRDefault="009F06E0" w:rsidP="00BA5F07">
      <w:pPr>
        <w:spacing w:after="0" w:line="240" w:lineRule="auto"/>
      </w:pPr>
      <w:r>
        <w:separator/>
      </w:r>
    </w:p>
  </w:endnote>
  <w:endnote w:type="continuationSeparator" w:id="0">
    <w:p w:rsidR="009F06E0" w:rsidRDefault="009F06E0" w:rsidP="00BA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E0" w:rsidRDefault="009F06E0" w:rsidP="00BA5F07">
      <w:pPr>
        <w:spacing w:after="0" w:line="240" w:lineRule="auto"/>
      </w:pPr>
      <w:r>
        <w:separator/>
      </w:r>
    </w:p>
  </w:footnote>
  <w:footnote w:type="continuationSeparator" w:id="0">
    <w:p w:rsidR="009F06E0" w:rsidRDefault="009F06E0" w:rsidP="00BA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7" w:rsidRDefault="00BA5F07" w:rsidP="00DA13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FDB8DD" wp14:editId="00A9E2CA">
          <wp:extent cx="3590925" cy="681891"/>
          <wp:effectExtent l="0" t="0" r="0" b="4445"/>
          <wp:docPr id="29" name="Obraz 29" descr="logo U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J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157" cy="69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3D8">
      <w:tab/>
    </w:r>
    <w:r w:rsidR="00DA13D8">
      <w:rPr>
        <w:noProof/>
        <w:lang w:eastAsia="pl-PL"/>
      </w:rPr>
      <w:drawing>
        <wp:inline distT="0" distB="0" distL="0" distR="0" wp14:anchorId="7044FA02">
          <wp:extent cx="1419646" cy="756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46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9A35F9"/>
    <w:multiLevelType w:val="hybridMultilevel"/>
    <w:tmpl w:val="9962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371E"/>
    <w:multiLevelType w:val="hybridMultilevel"/>
    <w:tmpl w:val="5150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5"/>
    <w:rsid w:val="000070AF"/>
    <w:rsid w:val="00082F74"/>
    <w:rsid w:val="000E7371"/>
    <w:rsid w:val="00110273"/>
    <w:rsid w:val="00134BE2"/>
    <w:rsid w:val="00151C2F"/>
    <w:rsid w:val="00152DC6"/>
    <w:rsid w:val="001A666B"/>
    <w:rsid w:val="001A732B"/>
    <w:rsid w:val="001E0123"/>
    <w:rsid w:val="001E5300"/>
    <w:rsid w:val="001F049A"/>
    <w:rsid w:val="002326CB"/>
    <w:rsid w:val="0026242B"/>
    <w:rsid w:val="00277F99"/>
    <w:rsid w:val="002C6B8B"/>
    <w:rsid w:val="002F4CF2"/>
    <w:rsid w:val="00313988"/>
    <w:rsid w:val="0033653A"/>
    <w:rsid w:val="00341D86"/>
    <w:rsid w:val="0034793F"/>
    <w:rsid w:val="003844AE"/>
    <w:rsid w:val="003C19A8"/>
    <w:rsid w:val="00405E10"/>
    <w:rsid w:val="00407D44"/>
    <w:rsid w:val="004247AE"/>
    <w:rsid w:val="00456F16"/>
    <w:rsid w:val="00474365"/>
    <w:rsid w:val="004A725D"/>
    <w:rsid w:val="0051192E"/>
    <w:rsid w:val="00524B47"/>
    <w:rsid w:val="00543949"/>
    <w:rsid w:val="00555E63"/>
    <w:rsid w:val="005849C7"/>
    <w:rsid w:val="00593CEE"/>
    <w:rsid w:val="006168FB"/>
    <w:rsid w:val="0064144F"/>
    <w:rsid w:val="00663919"/>
    <w:rsid w:val="006722A2"/>
    <w:rsid w:val="00673E7E"/>
    <w:rsid w:val="006758AA"/>
    <w:rsid w:val="00677315"/>
    <w:rsid w:val="006A2640"/>
    <w:rsid w:val="006C6CD2"/>
    <w:rsid w:val="006E49E1"/>
    <w:rsid w:val="00710499"/>
    <w:rsid w:val="00710B5E"/>
    <w:rsid w:val="00765B9A"/>
    <w:rsid w:val="0077635C"/>
    <w:rsid w:val="0079791C"/>
    <w:rsid w:val="007A5B07"/>
    <w:rsid w:val="007C5870"/>
    <w:rsid w:val="007D6635"/>
    <w:rsid w:val="007E5854"/>
    <w:rsid w:val="00840E1A"/>
    <w:rsid w:val="00845415"/>
    <w:rsid w:val="00863ABD"/>
    <w:rsid w:val="00867938"/>
    <w:rsid w:val="00870655"/>
    <w:rsid w:val="008957C4"/>
    <w:rsid w:val="008B7227"/>
    <w:rsid w:val="008C5269"/>
    <w:rsid w:val="008D0E96"/>
    <w:rsid w:val="008E5084"/>
    <w:rsid w:val="00931D20"/>
    <w:rsid w:val="00937480"/>
    <w:rsid w:val="00983DA9"/>
    <w:rsid w:val="009D1CAF"/>
    <w:rsid w:val="009E4907"/>
    <w:rsid w:val="009F06E0"/>
    <w:rsid w:val="009F071E"/>
    <w:rsid w:val="00A144DC"/>
    <w:rsid w:val="00A36BD0"/>
    <w:rsid w:val="00A5196B"/>
    <w:rsid w:val="00AE1EDA"/>
    <w:rsid w:val="00AF05F8"/>
    <w:rsid w:val="00B14443"/>
    <w:rsid w:val="00B508E1"/>
    <w:rsid w:val="00B71281"/>
    <w:rsid w:val="00B76417"/>
    <w:rsid w:val="00B86787"/>
    <w:rsid w:val="00BA530E"/>
    <w:rsid w:val="00BA5F07"/>
    <w:rsid w:val="00BF5C0B"/>
    <w:rsid w:val="00C1383F"/>
    <w:rsid w:val="00C603ED"/>
    <w:rsid w:val="00CB68CC"/>
    <w:rsid w:val="00CC4AE3"/>
    <w:rsid w:val="00D30D97"/>
    <w:rsid w:val="00D33CC1"/>
    <w:rsid w:val="00D756FE"/>
    <w:rsid w:val="00D9172F"/>
    <w:rsid w:val="00DA13D8"/>
    <w:rsid w:val="00DB7DFB"/>
    <w:rsid w:val="00DD58FF"/>
    <w:rsid w:val="00DF3BEC"/>
    <w:rsid w:val="00E0401E"/>
    <w:rsid w:val="00E1541E"/>
    <w:rsid w:val="00E53F0B"/>
    <w:rsid w:val="00E5729A"/>
    <w:rsid w:val="00EA1009"/>
    <w:rsid w:val="00EA3D44"/>
    <w:rsid w:val="00EF5ECD"/>
    <w:rsid w:val="00EF6397"/>
    <w:rsid w:val="00F17686"/>
    <w:rsid w:val="00F276FB"/>
    <w:rsid w:val="00F369D7"/>
    <w:rsid w:val="00F62356"/>
    <w:rsid w:val="00F84E0B"/>
    <w:rsid w:val="00FA7DD3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850C"/>
  <w15:docId w15:val="{B9AF2156-5E2E-41D4-A1C8-14BE0E5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  <w:style w:type="character" w:customStyle="1" w:styleId="contact-telephone">
    <w:name w:val="contact-telephone"/>
    <w:basedOn w:val="Domylnaczcionkaakapitu"/>
    <w:rsid w:val="00474365"/>
  </w:style>
  <w:style w:type="character" w:styleId="Hipercze">
    <w:name w:val="Hyperlink"/>
    <w:basedOn w:val="Domylnaczcionkaakapitu"/>
    <w:uiPriority w:val="99"/>
    <w:semiHidden/>
    <w:unhideWhenUsed/>
    <w:rsid w:val="004743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omierz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</dc:creator>
  <cp:lastModifiedBy>Iwanicki W.</cp:lastModifiedBy>
  <cp:revision>23</cp:revision>
  <cp:lastPrinted>2017-01-10T07:46:00Z</cp:lastPrinted>
  <dcterms:created xsi:type="dcterms:W3CDTF">2019-10-02T06:33:00Z</dcterms:created>
  <dcterms:modified xsi:type="dcterms:W3CDTF">2019-11-19T20:16:00Z</dcterms:modified>
</cp:coreProperties>
</file>