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shd w:val="clear" w:color="auto" w:fill="auto"/>
        <w:spacing w:lineRule="auto" w:line="240"/>
        <w:ind w:right="60" w:hanging="0"/>
        <w:rPr>
          <w:b/>
          <w:b/>
          <w:i/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  <w:lang w:val="pl-PL"/>
        </w:rPr>
        <w:t xml:space="preserve"> </w:t>
      </w:r>
    </w:p>
    <w:p>
      <w:pPr>
        <w:pStyle w:val="Bodytext21"/>
        <w:shd w:val="clear" w:color="auto" w:fill="auto"/>
        <w:tabs>
          <w:tab w:val="left" w:pos="8317" w:leader="none"/>
        </w:tabs>
        <w:spacing w:lineRule="auto" w:line="240"/>
        <w:ind w:left="2380" w:right="60" w:hanging="0"/>
        <w:jc w:val="left"/>
        <w:rPr>
          <w:b/>
          <w:b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  <w:tab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KARTA PRZEDMIOTU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tbl>
      <w:tblPr>
        <w:tblW w:w="9757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50"/>
        <w:gridCol w:w="1281"/>
        <w:gridCol w:w="6526"/>
      </w:tblGrid>
      <w:tr>
        <w:trPr>
          <w:trHeight w:val="284" w:hRule="atLeast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1012.8.KOS1.B/C9.ZŁ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Nazwa przedmiotu w języku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polskim</w:t>
            </w:r>
          </w:p>
        </w:tc>
        <w:tc>
          <w:tcPr>
            <w:tcW w:w="65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ZIOŁOLECZNICTWO </w:t>
            </w:r>
          </w:p>
          <w:p>
            <w:pPr>
              <w:pStyle w:val="HTMLPreformatted"/>
              <w:shd w:val="clear" w:color="auto" w:fill="F8F9FA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color w:val="000000"/>
                <w:lang w:val="en-US"/>
              </w:rPr>
            </w:pPr>
            <w:r>
              <w:rPr>
                <w:rStyle w:val="Y2iqfc"/>
                <w:rFonts w:cs="Times New Roman" w:ascii="Times New Roman" w:hAnsi="Times New Roman"/>
                <w:b/>
                <w:bCs/>
                <w:i/>
                <w:iCs/>
                <w:color w:val="000000"/>
                <w:lang w:val="en-US"/>
              </w:rPr>
              <w:t xml:space="preserve">HERBAL MEDICINE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19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en-US"/>
              </w:rPr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angielskim</w:t>
            </w:r>
          </w:p>
        </w:tc>
        <w:tc>
          <w:tcPr>
            <w:tcW w:w="652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USYTUOWANIE PRZEDMIOTU W SYSTEMIE STUDIÓW</w:t>
      </w:r>
    </w:p>
    <w:tbl>
      <w:tblPr>
        <w:tblW w:w="9757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539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Kosmetologia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stacjonarne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licencjackie – pierwszego stopnia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340" w:hanging="3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Dr Magdalena Zdziebło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Magdalena.zdzieblo@ujk.edu.pl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OGÓLNA CHARAKTERYSTYKA PRZEDMIOTU</w:t>
      </w:r>
    </w:p>
    <w:tbl>
      <w:tblPr>
        <w:tblW w:w="9757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539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polski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 xml:space="preserve">Znajomość przedmiotu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Rośliny kosmetyczne i naturalne surowce lecznicze oraz Botanika w kosmetologii z elementami fitochemii z programu studiów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SZCZEGÓŁOWA CHARAKTERYSTYKA PRZEDMIOTU</w:t>
      </w:r>
    </w:p>
    <w:tbl>
      <w:tblPr>
        <w:tblW w:w="9757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5"/>
        <w:gridCol w:w="1767"/>
        <w:gridCol w:w="6465"/>
      </w:tblGrid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0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Wykłady [15h]  ćwiczenia [30h] 3 punkty ETCS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Bodytext32"/>
              <w:shd w:val="clear" w:color="auto" w:fill="auto"/>
              <w:spacing w:lineRule="auto" w:line="240" w:before="0" w:after="0"/>
              <w:ind w:hanging="0"/>
              <w:jc w:val="left"/>
              <w:rPr>
                <w:color w:val="000000"/>
                <w:sz w:val="20"/>
                <w:szCs w:val="20"/>
                <w:lang w:val="pl" w:eastAsia="pl-PL"/>
              </w:rPr>
            </w:pPr>
            <w:r>
              <w:rPr>
                <w:color w:val="000000"/>
                <w:sz w:val="20"/>
                <w:szCs w:val="20"/>
                <w:lang w:val="pl" w:eastAsia="pl-PL"/>
              </w:rPr>
              <w:t xml:space="preserve">Pomieszczenia dydaktyczne Filii w Sandomierzu UJK w Kielcach 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Egzamin wykład – test, ćwiczenia – test, aktywność na zajęciach, projekt własny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Web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l"/>
              </w:rPr>
              <w:t>P</w:t>
            </w:r>
            <w:r>
              <w:rPr>
                <w:color w:val="000000"/>
                <w:sz w:val="20"/>
                <w:szCs w:val="20"/>
              </w:rPr>
              <w:t>rezentacja multimedialna, wykorzystywanie technicznych środków dydaktycznych, prezentacje wybranych zagadnień, metoda podawcza, praca w grupach</w:t>
            </w:r>
          </w:p>
        </w:tc>
      </w:tr>
      <w:tr>
        <w:trPr>
          <w:trHeight w:val="284" w:hRule="atLeast"/>
        </w:trPr>
        <w:tc>
          <w:tcPr>
            <w:tcW w:w="15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Web"/>
              <w:numPr>
                <w:ilvl w:val="0"/>
                <w:numId w:val="4"/>
              </w:num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Lamer-Zarawska E., Kowal-Gierczak B., Niedworok J. [red. nauk.], Fitoterapia i leki roślinne. Wyd. PZWL, Warszawa 2012.</w:t>
            </w:r>
          </w:p>
        </w:tc>
      </w:tr>
      <w:tr>
        <w:trPr>
          <w:trHeight w:val="284" w:hRule="atLeast"/>
        </w:trPr>
        <w:tc>
          <w:tcPr>
            <w:tcW w:w="15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Web"/>
              <w:numPr>
                <w:ilvl w:val="0"/>
                <w:numId w:val="5"/>
              </w:num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Matławska I. i współ., Farmakognozja. Podręcznik dla studentów farmacji. Wyd. UM Poznań 2005.</w:t>
            </w:r>
          </w:p>
          <w:p>
            <w:pPr>
              <w:pStyle w:val="NormalWeb"/>
              <w:numPr>
                <w:ilvl w:val="0"/>
                <w:numId w:val="5"/>
              </w:num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Kohlmünzer St., Farmakognozja. Podręcznik dla studentów farmacji. Wyd. PZWL, Warszawa 2013.</w:t>
            </w:r>
          </w:p>
          <w:p>
            <w:pPr>
              <w:pStyle w:val="NormalWeb"/>
              <w:numPr>
                <w:ilvl w:val="0"/>
                <w:numId w:val="5"/>
              </w:num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Klimek B. [red.] Analiza fitochemiczna roślinnych substancji leczniczych. Uniwersytet Medyczny w Łodzi, Łódź, 2011. </w:t>
            </w:r>
          </w:p>
          <w:p>
            <w:pPr>
              <w:pStyle w:val="NormalWeb"/>
              <w:spacing w:before="0" w:after="0"/>
              <w:ind w:left="72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CELE, TREŚCI I EFEKTY UCZENIA SIĘ</w:t>
      </w:r>
    </w:p>
    <w:tbl>
      <w:tblPr>
        <w:tblW w:w="9791" w:type="dxa"/>
        <w:jc w:val="left"/>
        <w:tblInd w:w="-7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91"/>
      </w:tblGrid>
      <w:tr>
        <w:trPr>
          <w:trHeight w:val="1810" w:hRule="atLeast"/>
        </w:trPr>
        <w:tc>
          <w:tcPr>
            <w:tcW w:w="9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Cele przedmiotu </w:t>
            </w: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(z uwzględnieniem formy zajęć)</w:t>
            </w:r>
          </w:p>
          <w:p>
            <w:pPr>
              <w:pStyle w:val="Normal"/>
              <w:shd w:val="clear" w:color="auto" w:fill="FFFFFF"/>
              <w:ind w:left="642" w:right="33" w:hanging="47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 xml:space="preserve">C1. </w:t>
            </w:r>
            <w:r>
              <w:rPr>
                <w:rFonts w:cs="Times New Roman" w:ascii="Times New Roman" w:hAnsi="Times New Roman"/>
                <w:bCs/>
                <w:iCs/>
                <w:sz w:val="20"/>
                <w:szCs w:val="20"/>
              </w:rPr>
              <w:t>Zapoznanie studenta z zagadnieniami dotyczącymi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pl-PL"/>
              </w:rPr>
              <w:t xml:space="preserve"> wykorzystywania substancji pochodzenia naturalnego w preparatach do stosowania zewnętrznego, w tym również w kosmetykach, w terapii i pielęgnacji skóry z problemami dermatologicznymi (wykłady/ćwiczenia).</w:t>
            </w:r>
          </w:p>
          <w:p>
            <w:pPr>
              <w:pStyle w:val="Normal"/>
              <w:shd w:val="clear" w:color="auto" w:fill="FFFFFF"/>
              <w:ind w:left="642" w:right="33" w:hanging="479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val="pl-PL"/>
              </w:rPr>
              <w:t>C2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pl-PL"/>
              </w:rPr>
              <w:t>. Przedstawienie studentom możliwości odpowiedniego wykorzystania i zastosowania roślin leczniczych w fitorerapii różnego rodzaju schorzeń (wykłady, ćwiczenia)</w:t>
            </w:r>
          </w:p>
        </w:tc>
      </w:tr>
      <w:tr>
        <w:trPr>
          <w:trHeight w:val="907" w:hRule="atLeast"/>
        </w:trPr>
        <w:tc>
          <w:tcPr>
            <w:tcW w:w="9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8"/>
              </w:numPr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      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Treści programowe (z uwzględnieniem formy zajęć)</w:t>
            </w:r>
          </w:p>
          <w:p>
            <w:pPr>
              <w:pStyle w:val="Normal"/>
              <w:ind w:left="360" w:hanging="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ind w:left="720" w:hanging="0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Wykłady</w:t>
            </w:r>
          </w:p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Wiadomości dotyczące właściwego przygotowania substancji roślinnych, postaci leku roślinnego oraz metod standaryzacji (normy farmakopealne oraz wytwórcze)</w:t>
            </w:r>
          </w:p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Zastosowanie naturalnych surowców pochodzenia roślinnego i zwierzęcego w terapii wybranych schorzeń z uwzględnieniem mechanizmów działania tych substancji, interakcji i przeciwwskazań w stosowaniu.</w:t>
            </w:r>
          </w:p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  <w:lang w:val="pl-PL"/>
              </w:rPr>
              <w:t xml:space="preserve">Fitoterapia schorzeń układu pokarmowego. </w:t>
            </w:r>
          </w:p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  <w:lang w:val="pl-PL"/>
              </w:rPr>
              <w:t>Fitoterapia schorzeń układu nerwowego.</w:t>
            </w:r>
          </w:p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  <w:lang w:val="pl-PL"/>
              </w:rPr>
              <w:t>Fitoterapia schorzeń układu oddechowego.</w:t>
            </w:r>
          </w:p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  <w:lang w:val="pl-PL"/>
              </w:rPr>
              <w:t>Fitoterapia schorzeń układu sercowo-naczyniowegom moczowo-płciowego.</w:t>
            </w:r>
          </w:p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Fitoterapia schorzeń metabolicznych.</w:t>
            </w:r>
          </w:p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Fitoterapia chorób skóry.</w:t>
            </w:r>
          </w:p>
          <w:p>
            <w:pPr>
              <w:pStyle w:val="Normal"/>
              <w:ind w:left="720" w:hang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ind w:left="72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Ćwiczenia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false"/>
              <w:jc w:val="both"/>
              <w:rPr>
                <w:rFonts w:ascii="Times New Roman" w:hAnsi="Times New Roman" w:cs="Times New Roman"/>
                <w:b/>
                <w:b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pl-PL"/>
              </w:rPr>
              <w:t>Probiotyki, prebiotyki, synbiotyki, postbiotyki.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Zastosowanie naturalnych substancji pochodzenia roślinnego i zwierzęcego w preparatach dermatologicznych i kosmetycznych z uwzględnieniem interakcji, przeciwwskazań i działań niepożądanych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false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pl-PL"/>
              </w:rPr>
              <w:t>Toksykologia roślin leczniczych i kosmetycznych.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false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pl-PL"/>
              </w:rPr>
              <w:t xml:space="preserve">Przykładowe receptury roślinnych preparatów złożonych stosowanych w leczeniu wybranych schorzeń.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false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  <w:lang w:val="pl-PL"/>
              </w:rPr>
              <w:t xml:space="preserve">Identyfikacja makroskopowa i mikroskopowa mieszanek ziołowych stosowanych w leczeniu wybranych schorzeń. 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Przedmiotowe efekty uczenia się</w:t>
      </w:r>
    </w:p>
    <w:tbl>
      <w:tblPr>
        <w:tblW w:w="9791" w:type="dxa"/>
        <w:jc w:val="left"/>
        <w:tblInd w:w="-7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4"/>
        <w:gridCol w:w="7357"/>
        <w:gridCol w:w="1640"/>
      </w:tblGrid>
      <w:tr>
        <w:trPr>
          <w:trHeight w:val="284" w:hRule="exact"/>
          <w:cantSplit w:val="true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>
        <w:trPr>
          <w:trHeight w:val="284" w:hRule="atLeast"/>
        </w:trPr>
        <w:tc>
          <w:tcPr>
            <w:tcW w:w="97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WIEDZY: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Posiada w zaawansowanym stopniu wiedzę oraz rozumie zagadnienia z zakresu wskazań i przeciwwskazań do prowadzenia różnorodnych form terapii z wykorzystaniem substancji naturalnych. Wymienia oraz charakteryzuje podstawowe metabolity wtórne oraz gatunki roślin i zwierząt wykorzystywane w produkcji kosmetyków.  Zna nazewnictwo polskie i łacińskie roślin kosmetycznych oraz leczniczych. Zna mechanizmy działania związków pochodzenia roślinnego oraz zwierzęcego.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l-PL"/>
              </w:rPr>
              <w:t>KOSP1_W06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Ma wiedzę w zakresie najważniejszych problemów i zagadnień właściwych dla produktów naturalnych wykorzystywanych w kosmetologii, zna i rozumie ich powiązanie z innymi dyscyplinami naukowymi oraz ma podstawową wiedzę w zakresie metodologii badań naukowych.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l-PL"/>
              </w:rPr>
              <w:t>KOSP1_W09</w:t>
            </w:r>
          </w:p>
        </w:tc>
      </w:tr>
      <w:tr>
        <w:trPr>
          <w:trHeight w:val="284" w:hRule="atLeast"/>
        </w:trPr>
        <w:tc>
          <w:tcPr>
            <w:tcW w:w="97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UMIEJĘTNOŚCI: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 xml:space="preserve">Potrafi prawidłowo ocenić przydatność naturalnych surowców zielarskich w preparatach kosmetycznych i dermatologicznych 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l-PL"/>
              </w:rPr>
              <w:t>KOSP1_U11</w:t>
            </w: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Potrafi przeprowadzić ideentyfikację materiału roślinnego w oparciu o analizę morfologiczno-anatomiczną oraz chromatograficzną i na tej podstawie odpowiednio sklasyfikować surowce pod kątem terapeutycznym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l-PL"/>
              </w:rPr>
              <w:t>KOSP1U02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U03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Potrafi odpowiednio dobrać skład preparatu ziołowego w terapii danych schorzeń , w tym przede wszystkim w terapii schorzeń skóry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l-PL"/>
              </w:rPr>
              <w:t>KOSP_U05</w:t>
            </w:r>
          </w:p>
        </w:tc>
      </w:tr>
      <w:tr>
        <w:trPr>
          <w:trHeight w:val="284" w:hRule="atLeast"/>
        </w:trPr>
        <w:tc>
          <w:tcPr>
            <w:tcW w:w="97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KOMPETENCJI SPOŁECZNYCH: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 xml:space="preserve">Mając świadomość dynamicznego rozwoju współczesnej kosmetologii – rozumie potrzebę systematycznego doskonalenia zawodowego i jest gotów do podjęcia tych działań. Rozumie znaczenie substancji pochodzenia naturalnego we współczesnej kosmetologii. 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pl-PL"/>
              </w:rPr>
              <w:t>KOSP1_K01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9796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29"/>
        <w:gridCol w:w="379"/>
        <w:gridCol w:w="378"/>
        <w:gridCol w:w="378"/>
        <w:gridCol w:w="378"/>
        <w:gridCol w:w="378"/>
        <w:gridCol w:w="378"/>
        <w:gridCol w:w="378"/>
        <w:gridCol w:w="378"/>
        <w:gridCol w:w="380"/>
        <w:gridCol w:w="379"/>
        <w:gridCol w:w="379"/>
        <w:gridCol w:w="379"/>
        <w:gridCol w:w="1"/>
        <w:gridCol w:w="378"/>
        <w:gridCol w:w="379"/>
        <w:gridCol w:w="379"/>
        <w:gridCol w:w="2"/>
        <w:gridCol w:w="377"/>
        <w:gridCol w:w="379"/>
        <w:gridCol w:w="379"/>
        <w:gridCol w:w="3"/>
        <w:gridCol w:w="377"/>
        <w:gridCol w:w="379"/>
        <w:gridCol w:w="10"/>
        <w:gridCol w:w="379"/>
      </w:tblGrid>
      <w:tr>
        <w:trPr>
          <w:trHeight w:val="284" w:hRule="atLeast"/>
        </w:trPr>
        <w:tc>
          <w:tcPr>
            <w:tcW w:w="9793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3"/>
              </w:numPr>
              <w:tabs>
                <w:tab w:val="left" w:pos="426" w:leader="none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Efekty przedmiotowe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7964" w:type="dxa"/>
            <w:gridSpan w:val="2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Sposób weryfikacji (+/-)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5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Egzamin u</w:t>
            </w:r>
            <w:r>
              <w:rPr>
                <w:rFonts w:cs="Times New Roman" w:ascii="Times New Roman" w:hAnsi="Times New Roman"/>
                <w:b/>
                <w:strike/>
                <w:sz w:val="20"/>
                <w:szCs w:val="20"/>
              </w:rPr>
              <w:t>stny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1136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trike/>
                <w:sz w:val="20"/>
                <w:szCs w:val="20"/>
                <w:u w:val="none"/>
              </w:rPr>
              <w:t>Projekt*</w:t>
            </w:r>
          </w:p>
        </w:tc>
        <w:tc>
          <w:tcPr>
            <w:tcW w:w="1138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Aktywność               </w:t>
            </w:r>
            <w:r>
              <w:rPr>
                <w:rFonts w:cs="Times New Roman" w:ascii="Times New Roman" w:hAnsi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8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Praca własna*</w:t>
            </w:r>
          </w:p>
        </w:tc>
        <w:tc>
          <w:tcPr>
            <w:tcW w:w="1138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trike/>
                <w:sz w:val="20"/>
                <w:szCs w:val="20"/>
              </w:rPr>
              <w:t>Praca                  w grupie*</w:t>
            </w:r>
          </w:p>
        </w:tc>
        <w:tc>
          <w:tcPr>
            <w:tcW w:w="1145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trike/>
                <w:sz w:val="20"/>
                <w:szCs w:val="20"/>
              </w:rPr>
              <w:t xml:space="preserve">Inne </w:t>
            </w:r>
            <w:r>
              <w:rPr>
                <w:rFonts w:cs="Times New Roman" w:ascii="Times New Roman" w:hAnsi="Times New Roman"/>
                <w:b/>
                <w:i/>
                <w:strike/>
                <w:sz w:val="20"/>
                <w:szCs w:val="20"/>
              </w:rPr>
              <w:t>(jakie?)</w:t>
            </w:r>
            <w:r>
              <w:rPr>
                <w:rFonts w:cs="Times New Roman" w:ascii="Times New Roman" w:hAnsi="Times New Roman"/>
                <w:b/>
                <w:strike/>
                <w:sz w:val="20"/>
                <w:szCs w:val="20"/>
              </w:rPr>
              <w:t>*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5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6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45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8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U03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</w:tc>
        <w:tc>
          <w:tcPr>
            <w:tcW w:w="37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  <w:lang w:val="pl-PL"/>
        </w:rPr>
        <w:t>*niepotrzebne usunąć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9791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2"/>
        <w:gridCol w:w="719"/>
        <w:gridCol w:w="8280"/>
      </w:tblGrid>
      <w:tr>
        <w:trPr>
          <w:trHeight w:val="284" w:hRule="atLeast"/>
        </w:trPr>
        <w:tc>
          <w:tcPr>
            <w:tcW w:w="97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>
        <w:trPr>
          <w:trHeight w:val="284" w:hRule="atLeast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Kryterium oceny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Egzamin testowy  51-59%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Egzamin testowy  60-69%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 xml:space="preserve">Egzamin testowy  70-79%,  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 xml:space="preserve">Egzamin testowy  80-89%, 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 xml:space="preserve">Egzamin testowy  90-100%,  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Kolokwium testowe 51-59%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Kolokwium testowe 60-69%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Kolokwium  testowe 70-79%, Średnia aktywność na ćwiczeniach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na 80% zajęć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Kolokwium testowe 80-89%, Wysoka aktywność na ćwiczeniach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na 80% zajęć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pl-PL"/>
              </w:rPr>
              <w:t>Kolokwium testowe 90-100%, Wyróżniająca aktywność na ćwiczeniach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na 80% zajęć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BILANS PUNKTÓW ECTS – NAKŁAD PRACY STUDENTA</w:t>
      </w:r>
    </w:p>
    <w:tbl>
      <w:tblPr>
        <w:tblW w:w="9791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29"/>
        <w:gridCol w:w="1476"/>
        <w:gridCol w:w="1486"/>
      </w:tblGrid>
      <w:tr>
        <w:trPr>
          <w:trHeight w:val="284" w:hRule="atLeast"/>
        </w:trPr>
        <w:tc>
          <w:tcPr>
            <w:tcW w:w="68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Obciążenie studenta</w:t>
            </w:r>
          </w:p>
        </w:tc>
      </w:tr>
      <w:tr>
        <w:trPr>
          <w:trHeight w:val="284" w:hRule="atLeast"/>
        </w:trPr>
        <w:tc>
          <w:tcPr>
            <w:tcW w:w="68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niestacjonarne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30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Udział w ćwiczeniach</w:t>
            </w:r>
            <w:r>
              <w:rPr>
                <w:rFonts w:cs="Times New Roman" w:ascii="Times New Roman" w:hAnsi="Times New Roman"/>
                <w:i/>
                <w:strike/>
                <w:sz w:val="20"/>
                <w:szCs w:val="20"/>
              </w:rPr>
              <w:t>, konwersatoriach, laboratoriach</w:t>
            </w: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Udział w egzaminie/</w:t>
            </w:r>
            <w:r>
              <w:rPr>
                <w:rFonts w:cs="Times New Roman" w:ascii="Times New Roman" w:hAnsi="Times New Roman"/>
                <w:i/>
                <w:strike/>
                <w:sz w:val="20"/>
                <w:szCs w:val="20"/>
              </w:rPr>
              <w:t>kolokwium zaliczeniowym*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45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 xml:space="preserve">Przygotowanie do ćwiczeń, </w:t>
            </w:r>
            <w:r>
              <w:rPr>
                <w:rFonts w:cs="Times New Roman" w:ascii="Times New Roman" w:hAnsi="Times New Roman"/>
                <w:i/>
                <w:strike/>
                <w:sz w:val="20"/>
                <w:szCs w:val="20"/>
              </w:rPr>
              <w:t>konwersatorium, laboratorium*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 xml:space="preserve">Przygotowanie do </w:t>
            </w:r>
            <w:r>
              <w:rPr>
                <w:rFonts w:cs="Times New Roman" w:ascii="Times New Roman" w:hAnsi="Times New Roman"/>
                <w:i/>
                <w:strike/>
                <w:sz w:val="20"/>
                <w:szCs w:val="20"/>
              </w:rPr>
              <w:t>egzaminu</w:t>
            </w: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/kolokwium*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 xml:space="preserve">Zebranie materiałów do projektu, </w:t>
            </w:r>
            <w:r>
              <w:rPr>
                <w:rFonts w:cs="Times New Roman" w:ascii="Times New Roman" w:hAnsi="Times New Roman"/>
                <w:i/>
                <w:strike/>
                <w:sz w:val="20"/>
                <w:szCs w:val="20"/>
              </w:rPr>
              <w:t>kwerenda internetowa*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75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75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i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  <w:lang w:val="pl-PL"/>
        </w:rPr>
        <w:t>*niepotrzebne usunąć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000000"/>
          <w:sz w:val="20"/>
          <w:szCs w:val="20"/>
          <w:lang w:val="pl-PL"/>
        </w:rPr>
      </w:pPr>
      <w:r>
        <w:rPr>
          <w:b/>
          <w:i/>
          <w:color w:val="000000"/>
          <w:sz w:val="20"/>
          <w:szCs w:val="20"/>
        </w:rPr>
        <w:t>Przyjmuję do realizacji</w:t>
      </w:r>
      <w:r>
        <w:rPr>
          <w:i/>
          <w:color w:val="000000"/>
          <w:sz w:val="20"/>
          <w:szCs w:val="20"/>
        </w:rPr>
        <w:t xml:space="preserve">    (data i</w:t>
      </w:r>
      <w:r>
        <w:rPr>
          <w:i/>
          <w:color w:val="000000"/>
          <w:sz w:val="20"/>
          <w:szCs w:val="20"/>
          <w:lang w:val="pl-PL"/>
        </w:rPr>
        <w:t xml:space="preserve"> czytelne </w:t>
      </w:r>
      <w:r>
        <w:rPr>
          <w:i/>
          <w:color w:val="000000"/>
          <w:sz w:val="20"/>
          <w:szCs w:val="20"/>
        </w:rPr>
        <w:t xml:space="preserve"> podpisy osób prowadzących przedmiot w danym roku akademickim)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000000"/>
          <w:sz w:val="20"/>
          <w:szCs w:val="20"/>
          <w:lang w:val="pl-PL"/>
        </w:rPr>
      </w:pPr>
      <w:r>
        <w:rPr>
          <w:i/>
          <w:color w:val="000000"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000000"/>
          <w:sz w:val="20"/>
          <w:szCs w:val="20"/>
          <w:lang w:val="pl-PL"/>
        </w:rPr>
      </w:pPr>
      <w:r>
        <w:rPr>
          <w:i/>
          <w:color w:val="000000"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567" w:leader="none"/>
        </w:tabs>
        <w:spacing w:lineRule="auto" w:line="240" w:before="0" w:after="0"/>
        <w:ind w:right="20" w:hanging="0"/>
        <w:rPr/>
      </w:pPr>
      <w:r>
        <w:rPr>
          <w:i/>
          <w:color w:val="000000"/>
          <w:sz w:val="20"/>
          <w:szCs w:val="20"/>
        </w:rPr>
        <w:tab/>
        <w:tab/>
        <w:tab/>
      </w:r>
      <w:r>
        <w:rPr>
          <w:i/>
          <w:color w:val="000000"/>
          <w:sz w:val="20"/>
          <w:szCs w:val="20"/>
          <w:lang w:val="pl-PL"/>
        </w:rPr>
        <w:t xml:space="preserve">             </w:t>
      </w:r>
      <w:r>
        <w:rPr>
          <w:i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sectPr>
      <w:type w:val="nextPage"/>
      <w:pgSz w:w="11906" w:h="16838"/>
      <w:pgMar w:left="1418" w:right="510" w:header="0" w:top="510" w:footer="0" w:bottom="51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szCs w:val="20"/>
        <w:rFonts w:ascii="Times New Roman" w:hAnsi="Times New Roman" w:cs="Times New Roman"/>
        <w:color w:val="00000A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b/>
        <w:szCs w:val="20"/>
        <w:rFonts w:ascii="Times New Roman" w:hAnsi="Times New Roman"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0"/>
        <w:b/>
        <w:szCs w:val="20"/>
        <w:rFonts w:cs="Times New Roman"/>
        <w:color w:val="00000A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sz w:val="20"/>
        <w:b/>
        <w:szCs w:val="20"/>
        <w:rFonts w:cs="Times New Roman"/>
        <w:color w:val="00000A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sz w:val="20"/>
        <w:b/>
        <w:szCs w:val="20"/>
        <w:rFonts w:cs="Times New Roman"/>
        <w:color w:val="00000A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sz w:val="20"/>
        <w:b/>
        <w:szCs w:val="20"/>
        <w:rFonts w:cs="Times New Roman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sz w:val="20"/>
        <w:b/>
        <w:szCs w:val="20"/>
        <w:rFonts w:cs="Times New Roman"/>
        <w:color w:val="00000A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sz w:val="20"/>
        <w:b/>
        <w:szCs w:val="20"/>
        <w:rFonts w:cs="Times New Roman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sz w:val="20"/>
        <w:b/>
        <w:szCs w:val="20"/>
        <w:rFonts w:cs="Times New Roman"/>
        <w:color w:val="00000A"/>
      </w:r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sz w:val="20"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sz w:val="20"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doNotExpandShiftReturn/>
  </w:compat>
  <w:autoHyphenation w:val="fals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3z0" w:customStyle="1">
    <w:name w:val="WW8Num3z0"/>
    <w:qFormat/>
    <w:rPr/>
  </w:style>
  <w:style w:type="character" w:styleId="WW8Num4z0" w:customStyle="1">
    <w:name w:val="WW8Num4z0"/>
    <w:qFormat/>
    <w:rPr/>
  </w:style>
  <w:style w:type="character" w:styleId="WW8Num5z0" w:customStyle="1">
    <w:name w:val="WW8Num5z0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9z0" w:customStyle="1">
    <w:name w:val="WW8Num9z0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WW8Num11z1" w:customStyle="1">
    <w:name w:val="WW8Num11z1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14z1" w:customStyle="1">
    <w:name w:val="WW8Num14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4z2" w:customStyle="1">
    <w:name w:val="WW8Num14z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4z7" w:customStyle="1">
    <w:name w:val="WW8Num14z7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6z1" w:customStyle="1">
    <w:name w:val="WW8Num16z1"/>
    <w:qFormat/>
    <w:rPr>
      <w:rFonts w:ascii="Courier New" w:hAnsi="Courier New" w:cs="Courier New"/>
    </w:rPr>
  </w:style>
  <w:style w:type="character" w:styleId="WW8Num16z2" w:customStyle="1">
    <w:name w:val="WW8Num16z2"/>
    <w:qFormat/>
    <w:rPr>
      <w:rFonts w:ascii="Wingdings" w:hAnsi="Wingdings" w:cs="Wingdings"/>
    </w:rPr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>
      <w:color w:val="00000A"/>
    </w:rPr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rFonts w:ascii="Symbol" w:hAnsi="Symbol" w:cs="Symbol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2z0" w:customStyle="1">
    <w:name w:val="WW8Num2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22z1" w:customStyle="1">
    <w:name w:val="WW8Num22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2z2" w:customStyle="1">
    <w:name w:val="WW8Num22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Symbol" w:hAnsi="Symbol" w:cs="Symbol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>
      <w:color w:val="00000A"/>
    </w:rPr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8z0" w:customStyle="1">
    <w:name w:val="WW8Num28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8z1" w:customStyle="1">
    <w:name w:val="WW8Num28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>
      <w:color w:val="00000A"/>
    </w:rPr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>
      <w:color w:val="00000A"/>
    </w:rPr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1z1" w:customStyle="1">
    <w:name w:val="WW8Num31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1z3" w:customStyle="1">
    <w:name w:val="WW8Num31z3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34z1" w:customStyle="1">
    <w:name w:val="WW8Num34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4z2" w:customStyle="1">
    <w:name w:val="WW8Num34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4z4" w:customStyle="1">
    <w:name w:val="WW8Num34z4"/>
    <w:qFormat/>
    <w:rPr/>
  </w:style>
  <w:style w:type="character" w:styleId="WW8Num35z0" w:customStyle="1">
    <w:name w:val="WW8Num35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5z1" w:customStyle="1">
    <w:name w:val="WW8Num35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5z2" w:customStyle="1">
    <w:name w:val="WW8Num35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WW8Num37z2" w:customStyle="1">
    <w:name w:val="WW8Num37z2"/>
    <w:qFormat/>
    <w:rPr>
      <w:rFonts w:ascii="Wingdings" w:hAnsi="Wingdings" w:cs="Wingdings"/>
    </w:rPr>
  </w:style>
  <w:style w:type="character" w:styleId="WW8Num38z0" w:customStyle="1">
    <w:name w:val="WW8Num38z0"/>
    <w:qFormat/>
    <w:rPr>
      <w:rFonts w:ascii="Symbol" w:hAnsi="Symbol" w:cs="Symbol"/>
    </w:rPr>
  </w:style>
  <w:style w:type="character" w:styleId="WW8Num38z1" w:customStyle="1">
    <w:name w:val="WW8Num38z1"/>
    <w:qFormat/>
    <w:rPr>
      <w:rFonts w:ascii="Courier New" w:hAnsi="Courier New" w:cs="Courier New"/>
    </w:rPr>
  </w:style>
  <w:style w:type="character" w:styleId="WW8Num38z2" w:customStyle="1">
    <w:name w:val="WW8Num38z2"/>
    <w:qFormat/>
    <w:rPr>
      <w:rFonts w:ascii="Wingdings" w:hAnsi="Wingdings" w:cs="Wingdings"/>
    </w:rPr>
  </w:style>
  <w:style w:type="character" w:styleId="WW8Num39z0" w:customStyle="1">
    <w:name w:val="WW8Num39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39z1" w:customStyle="1">
    <w:name w:val="WW8Num39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9z2" w:customStyle="1">
    <w:name w:val="WW8Num39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9z4" w:customStyle="1">
    <w:name w:val="WW8Num39z4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41z1" w:customStyle="1">
    <w:name w:val="WW8Num41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1z2" w:customStyle="1">
    <w:name w:val="WW8Num41z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1z7" w:customStyle="1">
    <w:name w:val="WW8Num41z7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Domylnaczcionkaakapitu1" w:customStyle="1">
    <w:name w:val="Domyślna czcionka akapitu1"/>
    <w:qFormat/>
    <w:rPr/>
  </w:style>
  <w:style w:type="character" w:styleId="Czeinternetowe">
    <w:name w:val="Łącze internetowe"/>
    <w:rPr>
      <w:color w:val="0066CC"/>
      <w:u w:val="single"/>
    </w:rPr>
  </w:style>
  <w:style w:type="character" w:styleId="Bodytext4" w:customStyle="1">
    <w:name w:val="Body text (4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41" w:customStyle="1">
    <w:name w:val="Body text (4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" w:customStyle="1">
    <w:name w:val="Body text (2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Bodytext2105ptBold" w:customStyle="1">
    <w:name w:val="Body text (2) + 10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" w:customStyle="1">
    <w:name w:val="Body text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1" w:customStyle="1">
    <w:name w:val="Tekst podstawowy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" w:customStyle="1">
    <w:name w:val="Heading #2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95pt" w:customStyle="1">
    <w:name w:val="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" w:customStyle="1">
    <w:name w:val="Body text (3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" w:customStyle="1">
    <w:name w:val="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95ptItalic" w:customStyle="1">
    <w:name w:val="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1" w:customStyle="1">
    <w:name w:val="Heading #1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Heading21" w:customStyle="1">
    <w:name w:val="Heading #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" w:customStyle="1">
    <w:name w:val="WW-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95pt" w:customStyle="1">
    <w:name w:val="WW-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" w:customStyle="1">
    <w:name w:val="WW-Body text (3) + 9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2" w:customStyle="1">
    <w:name w:val="Tekst podstawowy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" w:customStyle="1">
    <w:name w:val="WW-Heading #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" w:customStyle="1">
    <w:name w:val="WW-Heading #2 + 9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1" w:customStyle="1">
    <w:name w:val="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3Bold" w:customStyle="1">
    <w:name w:val="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Bold" w:customStyle="1">
    <w:name w:val="Body text (3) + 9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" w:customStyle="1">
    <w:name w:val="WW-Body text (3) + 9;5 pt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2" w:customStyle="1">
    <w:name w:val="Heading #2 (2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295pt" w:customStyle="1">
    <w:name w:val="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Italic" w:customStyle="1">
    <w:name w:val="WW-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Bold" w:customStyle="1">
    <w:name w:val="WW-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" w:customStyle="1">
    <w:name w:val="WW-Body text (3) + 9;5 pt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34" w:customStyle="1">
    <w:name w:val="WW-Body text (3) + 9;5 pt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Italic" w:customStyle="1">
    <w:name w:val="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1" w:customStyle="1">
    <w:name w:val="WW-Heading #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" w:customStyle="1">
    <w:name w:val="WW-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Bold" w:customStyle="1">
    <w:name w:val="Body text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105pt" w:customStyle="1">
    <w:name w:val="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3" w:customStyle="1">
    <w:name w:val="Tekst podstawowy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1" w:customStyle="1">
    <w:name w:val="WW-Body text (3)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" w:customStyle="1">
    <w:name w:val="WW-Body text (3) + 9;5 pt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95pt123456" w:customStyle="1">
    <w:name w:val="WW-Body text (3) + 9;5 pt12345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295pt" w:customStyle="1">
    <w:name w:val="WW-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22Bold" w:customStyle="1">
    <w:name w:val="Heading #2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12" w:customStyle="1">
    <w:name w:val="WW-Heading #2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" w:customStyle="1">
    <w:name w:val="WW-Heading #2 + 9;5 pt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4" w:customStyle="1">
    <w:name w:val="Tekst podstawowy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105pt" w:customStyle="1">
    <w:name w:val="WW-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Bold1" w:customStyle="1">
    <w:name w:val="WW-Body text (3) + Bold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4567" w:customStyle="1">
    <w:name w:val="WW-Body text (3) + 9;5 pt123456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Bold12" w:customStyle="1">
    <w:name w:val="WW-Body text (3) + Bold1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5" w:customStyle="1">
    <w:name w:val="Tekst podstawowy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123" w:customStyle="1">
    <w:name w:val="WW-Heading #2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" w:customStyle="1">
    <w:name w:val="WW-Heading #2 + 9;5 pt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" w:customStyle="1">
    <w:name w:val="WW-Body text (3)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Bold123" w:customStyle="1">
    <w:name w:val="WW-Body text (3) + Bold123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123" w:customStyle="1">
    <w:name w:val="WW-Body text (3)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" w:customStyle="1">
    <w:name w:val="WW-Body text (3) + 9;5 pt1234567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95pt123456789" w:customStyle="1">
    <w:name w:val="WW-Body text (3) + 9;5 pt12345678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1234" w:customStyle="1">
    <w:name w:val="WW-Heading #2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" w:customStyle="1">
    <w:name w:val="WW-Heading #2 + 9;5 pt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6" w:customStyle="1">
    <w:name w:val="Tekst podstawowy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Italic" w:customStyle="1">
    <w:name w:val="WW-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NotItalic" w:customStyle="1">
    <w:name w:val="Body text (2) + 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105ptNotItalic" w:customStyle="1">
    <w:name w:val="Body text (2) + 10;5 pt;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12345" w:customStyle="1">
    <w:name w:val="WW-Heading #2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5" w:customStyle="1">
    <w:name w:val="WW-Heading #2 + 9;5 pt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345678910" w:customStyle="1">
    <w:name w:val="WW-Body text (3) + 9;5 pt1234567891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34" w:customStyle="1">
    <w:name w:val="WW-Body text (3)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91011" w:customStyle="1">
    <w:name w:val="WW-Body text (3) + 9;5 pt12345678910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Bold1234" w:customStyle="1">
    <w:name w:val="WW-Body text (3) + Bold1234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7" w:customStyle="1">
    <w:name w:val="Tekst podstawowy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105pt1" w:customStyle="1">
    <w:name w:val="WW-Body text + 10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456789101112" w:customStyle="1">
    <w:name w:val="WW-Body text (3) + 9;5 pt1234567891011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345" w:customStyle="1">
    <w:name w:val="WW-Body text (3)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910111213" w:customStyle="1">
    <w:name w:val="WW-Body text (3) + 9;5 pt1234567891011121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Bold12345" w:customStyle="1">
    <w:name w:val="WW-Body text (3) + Bold12345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Bold123456" w:customStyle="1">
    <w:name w:val="WW-Body text (3) + Bold123456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8" w:customStyle="1">
    <w:name w:val="Tekst podstawowy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123456" w:customStyle="1">
    <w:name w:val="WW-Heading #212345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56" w:customStyle="1">
    <w:name w:val="WW-Heading #2 + 9;5 pt12345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Spacing3pt" w:customStyle="1">
    <w:name w:val="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60"/>
      <w:sz w:val="19"/>
      <w:szCs w:val="19"/>
    </w:rPr>
  </w:style>
  <w:style w:type="character" w:styleId="WWBodytextSpacing3pt" w:customStyle="1">
    <w:name w:val="WW-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70"/>
      <w:sz w:val="19"/>
      <w:szCs w:val="19"/>
    </w:rPr>
  </w:style>
  <w:style w:type="character" w:styleId="Bodytext4NotBold" w:customStyle="1">
    <w:name w:val="Body text (4) + Not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PodtytuZnak" w:customStyle="1">
    <w:name w:val="Podtytuł Znak"/>
    <w:qFormat/>
    <w:rPr>
      <w:rFonts w:ascii="Cambria" w:hAnsi="Cambria" w:cs="Cambria"/>
      <w:sz w:val="24"/>
      <w:szCs w:val="24"/>
      <w:lang w:val="pl-PL" w:eastAsia="ar-SA" w:bidi="ar-SA"/>
    </w:rPr>
  </w:style>
  <w:style w:type="character" w:styleId="TekstdymkaZnak" w:customStyle="1">
    <w:name w:val="Tekst dymka Znak"/>
    <w:qFormat/>
    <w:rPr>
      <w:rFonts w:ascii="Tahoma" w:hAnsi="Tahoma" w:cs="Tahoma"/>
      <w:color w:val="000000"/>
      <w:sz w:val="16"/>
      <w:szCs w:val="16"/>
      <w:lang w:val="pl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HTMLwstpniesformatowanyZnak" w:customStyle="1">
    <w:name w:val="HTML - wstępnie sformatowany Znak"/>
    <w:link w:val="HTML-wstpniesformatowany"/>
    <w:uiPriority w:val="99"/>
    <w:semiHidden/>
    <w:qFormat/>
    <w:rsid w:val="00831dce"/>
    <w:rPr>
      <w:rFonts w:ascii="Courier New" w:hAnsi="Courier New" w:cs="Courier New"/>
    </w:rPr>
  </w:style>
  <w:style w:type="character" w:styleId="Y2iqfc" w:customStyle="1">
    <w:name w:val="y2iqfc"/>
    <w:basedOn w:val="DefaultParagraphFont"/>
    <w:qFormat/>
    <w:rsid w:val="00831dce"/>
    <w:rPr/>
  </w:style>
  <w:style w:type="character" w:styleId="ListLabel1">
    <w:name w:val="ListLabel 1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ListLabel2">
    <w:name w:val="ListLabel 2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ListLabel3">
    <w:name w:val="ListLabel 3"/>
    <w:qFormat/>
    <w:rPr>
      <w:rFonts w:cs="Times New Roman"/>
      <w:b/>
      <w:color w:val="00000A"/>
      <w:sz w:val="20"/>
      <w:szCs w:val="20"/>
    </w:rPr>
  </w:style>
  <w:style w:type="character" w:styleId="ListLabel4">
    <w:name w:val="ListLabel 4"/>
    <w:qFormat/>
    <w:rPr>
      <w:rFonts w:cs="Times New Roman"/>
      <w:b/>
      <w:color w:val="00000A"/>
      <w:sz w:val="20"/>
      <w:szCs w:val="20"/>
    </w:rPr>
  </w:style>
  <w:style w:type="character" w:styleId="ListLabel5">
    <w:name w:val="ListLabel 5"/>
    <w:qFormat/>
    <w:rPr>
      <w:rFonts w:cs="Times New Roman"/>
      <w:b/>
      <w:color w:val="00000A"/>
      <w:sz w:val="20"/>
      <w:szCs w:val="20"/>
    </w:rPr>
  </w:style>
  <w:style w:type="character" w:styleId="ListLabel6">
    <w:name w:val="ListLabel 6"/>
    <w:qFormat/>
    <w:rPr>
      <w:rFonts w:cs="Times New Roman"/>
      <w:b/>
      <w:color w:val="00000A"/>
      <w:sz w:val="20"/>
      <w:szCs w:val="20"/>
    </w:rPr>
  </w:style>
  <w:style w:type="character" w:styleId="ListLabel7">
    <w:name w:val="ListLabel 7"/>
    <w:qFormat/>
    <w:rPr>
      <w:rFonts w:cs="Times New Roman"/>
      <w:b/>
      <w:color w:val="00000A"/>
      <w:sz w:val="20"/>
      <w:szCs w:val="20"/>
    </w:rPr>
  </w:style>
  <w:style w:type="character" w:styleId="ListLabel8">
    <w:name w:val="ListLabel 8"/>
    <w:qFormat/>
    <w:rPr>
      <w:rFonts w:cs="Times New Roman"/>
      <w:b/>
      <w:color w:val="00000A"/>
      <w:sz w:val="20"/>
      <w:szCs w:val="20"/>
    </w:rPr>
  </w:style>
  <w:style w:type="character" w:styleId="ListLabel9">
    <w:name w:val="ListLabel 9"/>
    <w:qFormat/>
    <w:rPr>
      <w:rFonts w:cs="Times New Roman"/>
      <w:b/>
      <w:color w:val="00000A"/>
      <w:sz w:val="20"/>
      <w:szCs w:val="20"/>
    </w:rPr>
  </w:style>
  <w:style w:type="character" w:styleId="ListLabel10">
    <w:name w:val="ListLabel 10"/>
    <w:qFormat/>
    <w:rPr>
      <w:rFonts w:ascii="Times New Roman" w:hAnsi="Times New Roman"/>
      <w:color w:val="00000A"/>
      <w:sz w:val="20"/>
    </w:rPr>
  </w:style>
  <w:style w:type="character" w:styleId="ListLabel11">
    <w:name w:val="ListLabel 11"/>
    <w:qFormat/>
    <w:rPr>
      <w:rFonts w:ascii="Times New Roman" w:hAnsi="Times New Roman"/>
      <w:color w:val="00000A"/>
      <w:sz w:val="20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Bodytext42" w:customStyle="1">
    <w:name w:val="Body text (4)"/>
    <w:basedOn w:val="Normal"/>
    <w:qFormat/>
    <w:pPr>
      <w:shd w:val="clear" w:color="auto" w:fill="FFFFFF"/>
      <w:spacing w:lineRule="exact" w:line="226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Bodytext21" w:customStyle="1">
    <w:name w:val="Body text (2)"/>
    <w:basedOn w:val="Normal"/>
    <w:qFormat/>
    <w:pPr>
      <w:shd w:val="clear" w:color="auto" w:fill="FFFFFF"/>
      <w:spacing w:lineRule="exact" w:line="326"/>
      <w:ind w:hanging="2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Tekstpodstawowy9" w:customStyle="1">
    <w:name w:val="Tekst podstawowy9"/>
    <w:basedOn w:val="Normal"/>
    <w:qFormat/>
    <w:pPr>
      <w:shd w:val="clear" w:color="auto" w:fill="FFFFFF"/>
      <w:spacing w:lineRule="auto" w:before="0" w:after="360"/>
      <w:ind w:hanging="3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Heading23" w:customStyle="1">
    <w:name w:val="Heading #2"/>
    <w:basedOn w:val="Normal"/>
    <w:qFormat/>
    <w:pPr>
      <w:shd w:val="clear" w:color="auto" w:fill="FFFFFF"/>
      <w:spacing w:lineRule="auto" w:before="360" w:after="120"/>
      <w:ind w:hanging="36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Bodytext32" w:customStyle="1">
    <w:name w:val="Body text (3)"/>
    <w:basedOn w:val="Normal"/>
    <w:qFormat/>
    <w:pPr>
      <w:shd w:val="clear" w:color="auto" w:fill="FFFFFF"/>
      <w:spacing w:lineRule="exact" w:line="293" w:before="120" w:after="0"/>
      <w:ind w:hanging="42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Heading11" w:customStyle="1">
    <w:name w:val="Heading #1"/>
    <w:basedOn w:val="Normal"/>
    <w:qFormat/>
    <w:pPr>
      <w:shd w:val="clear" w:color="auto" w:fill="FFFFFF"/>
      <w:spacing w:lineRule="auto" w:before="1260" w:after="300"/>
    </w:pPr>
    <w:rPr>
      <w:rFonts w:ascii="Times New Roman" w:hAnsi="Times New Roman" w:eastAsia="Times New Roman" w:cs="Times New Roman"/>
      <w:color w:val="00000A"/>
      <w:sz w:val="22"/>
      <w:szCs w:val="22"/>
      <w:lang w:val="x-none"/>
    </w:rPr>
  </w:style>
  <w:style w:type="paragraph" w:styleId="Heading221" w:customStyle="1">
    <w:name w:val="Heading #2 (2)"/>
    <w:basedOn w:val="Normal"/>
    <w:qFormat/>
    <w:pPr>
      <w:shd w:val="clear" w:color="auto" w:fill="FFFFFF"/>
      <w:spacing w:lineRule="exact" w:line="317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Podtytu">
    <w:name w:val="Subtitle"/>
    <w:basedOn w:val="Normal"/>
    <w:qFormat/>
    <w:pPr>
      <w:spacing w:before="0" w:after="60"/>
      <w:jc w:val="center"/>
    </w:pPr>
    <w:rPr>
      <w:rFonts w:ascii="Cambria" w:hAnsi="Cambria" w:cs="Cambria"/>
      <w:color w:val="00000A"/>
      <w:lang w:val="pl-PL"/>
    </w:rPr>
  </w:style>
  <w:style w:type="paragraph" w:styleId="NormalWeb">
    <w:name w:val="Normal (Web)"/>
    <w:basedOn w:val="Normal"/>
    <w:uiPriority w:val="99"/>
    <w:qFormat/>
    <w:pPr>
      <w:spacing w:before="280" w:after="280"/>
    </w:pPr>
    <w:rPr>
      <w:rFonts w:ascii="Times New Roman" w:hAnsi="Times New Roman" w:eastAsia="Calibri" w:cs="Times New Roman"/>
      <w:color w:val="00000A"/>
      <w:lang w:val="pl-PL"/>
    </w:rPr>
  </w:style>
  <w:style w:type="paragraph" w:styleId="BalloonText">
    <w:name w:val="Balloon Text"/>
    <w:basedOn w:val="Normal"/>
    <w:qFormat/>
    <w:pPr/>
    <w:rPr>
      <w:rFonts w:ascii="Tahoma" w:hAnsi="Tahoma" w:cs="Times New Roman"/>
      <w:sz w:val="16"/>
      <w:szCs w:val="16"/>
    </w:rPr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Tekstkomentarza1"/>
    <w:qFormat/>
    <w:pPr/>
    <w:rPr>
      <w:b/>
      <w:bCs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rsid w:val="00d70db5"/>
    <w:pPr>
      <w:suppressAutoHyphens w:val="false"/>
      <w:spacing w:before="0" w:after="0"/>
      <w:ind w:left="720" w:hanging="0"/>
      <w:contextualSpacing/>
    </w:pPr>
    <w:rPr>
      <w:rFonts w:ascii="Times New Roman" w:hAnsi="Times New Roman" w:eastAsia="Times New Roman" w:cs="Times New Roman"/>
      <w:color w:val="00000A"/>
      <w:lang w:val="pl-PL" w:eastAsia="pl-PL"/>
    </w:rPr>
  </w:style>
  <w:style w:type="paragraph" w:styleId="HTMLPreformatted">
    <w:name w:val="HTML Preformatted"/>
    <w:basedOn w:val="Normal"/>
    <w:link w:val="HTML-wstpniesformatowanyZnak"/>
    <w:uiPriority w:val="99"/>
    <w:semiHidden/>
    <w:unhideWhenUsed/>
    <w:qFormat/>
    <w:rsid w:val="00831dce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Times New Roman" w:cs="Courier New"/>
      <w:color w:val="00000A"/>
      <w:sz w:val="20"/>
      <w:szCs w:val="20"/>
      <w:lang w:val="pl-PL"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LibreOffice/5.4.3.2$Windows_x86 LibreOffice_project/92a7159f7e4af62137622921e809f8546db437e5</Application>
  <Pages>3</Pages>
  <Words>871</Words>
  <Characters>6077</Characters>
  <CharactersWithSpaces>6790</CharactersWithSpaces>
  <Paragraphs>228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2022-04-25T18:15:00Z</dcterms:created>
  <dc:creator>Grzesiek</dc:creator>
  <dc:description/>
  <dc:language>pl-PL</dc:language>
  <cp:lastModifiedBy/>
  <cp:lastPrinted>2018-11-26T08:08:00Z</cp:lastPrinted>
  <dcterms:modified xsi:type="dcterms:W3CDTF">2025-04-01T10:17:52Z</dcterms:modified>
  <cp:revision>7</cp:revision>
  <dc:subject/>
  <dc:title>Microsoft Word - przewodnik_po_sylabusie_ug-1.doc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