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184" w:rsidRPr="00BD5714" w:rsidRDefault="007A3184" w:rsidP="007A3184">
      <w:pPr>
        <w:pStyle w:val="Bodytext20"/>
        <w:shd w:val="clear" w:color="auto" w:fill="auto"/>
        <w:tabs>
          <w:tab w:val="left" w:pos="8317"/>
        </w:tabs>
        <w:ind w:left="2380" w:right="60" w:firstLine="0"/>
        <w:jc w:val="left"/>
        <w:rPr>
          <w:b/>
          <w:i/>
        </w:rPr>
      </w:pPr>
      <w:r>
        <w:rPr>
          <w:b/>
          <w:i/>
        </w:rPr>
        <w:tab/>
      </w:r>
    </w:p>
    <w:p w:rsidR="007A3184" w:rsidRPr="00BA1DD8" w:rsidRDefault="007A3184" w:rsidP="007A3184">
      <w:pPr>
        <w:jc w:val="center"/>
        <w:rPr>
          <w:rFonts w:ascii="Times New Roman" w:hAnsi="Times New Roman" w:cs="Times New Roman"/>
          <w:b/>
          <w:color w:val="auto"/>
        </w:rPr>
      </w:pPr>
      <w:r w:rsidRPr="00BA1DD8">
        <w:rPr>
          <w:rFonts w:ascii="Times New Roman" w:hAnsi="Times New Roman" w:cs="Times New Roman"/>
          <w:b/>
          <w:color w:val="auto"/>
        </w:rPr>
        <w:t>KARTA PRZEDMIOTU</w:t>
      </w:r>
    </w:p>
    <w:p w:rsidR="007A3184" w:rsidRPr="00BD5714" w:rsidRDefault="007A3184" w:rsidP="007A3184">
      <w:pPr>
        <w:jc w:val="center"/>
        <w:rPr>
          <w:rFonts w:ascii="Times New Roman" w:hAnsi="Times New Roman" w:cs="Times New Roman"/>
          <w:b/>
          <w:color w:val="au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7A3184" w:rsidRPr="00845406" w:rsidTr="002353DF">
        <w:trPr>
          <w:trHeight w:val="284"/>
        </w:trPr>
        <w:tc>
          <w:tcPr>
            <w:tcW w:w="1951"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rPr>
                <w:rFonts w:ascii="Times New Roman" w:hAnsi="Times New Roman" w:cs="Times New Roman"/>
                <w:b/>
                <w:color w:val="auto"/>
                <w:sz w:val="20"/>
                <w:szCs w:val="20"/>
              </w:rPr>
            </w:pPr>
            <w:r w:rsidRPr="00845406">
              <w:rPr>
                <w:rFonts w:ascii="Times New Roman" w:hAnsi="Times New Roman" w:cs="Times New Roman"/>
                <w:b/>
                <w:color w:val="auto"/>
                <w:sz w:val="20"/>
                <w:szCs w:val="20"/>
              </w:rPr>
              <w:t>Kod przedmiotu</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A3184" w:rsidRPr="00331476" w:rsidRDefault="007A3184" w:rsidP="002353DF">
            <w:pPr>
              <w:jc w:val="center"/>
              <w:rPr>
                <w:rFonts w:ascii="Times New Roman" w:hAnsi="Times New Roman" w:cs="Times New Roman"/>
                <w:b/>
                <w:bCs/>
                <w:sz w:val="20"/>
                <w:szCs w:val="20"/>
              </w:rPr>
            </w:pPr>
            <w:r w:rsidRPr="00331476">
              <w:rPr>
                <w:rFonts w:ascii="Times New Roman" w:hAnsi="Times New Roman" w:cs="Times New Roman"/>
                <w:b/>
                <w:bCs/>
                <w:sz w:val="20"/>
                <w:szCs w:val="20"/>
              </w:rPr>
              <w:t>0413.8.ADM1P.B/C6.FP</w:t>
            </w:r>
          </w:p>
        </w:tc>
      </w:tr>
      <w:tr w:rsidR="007A3184" w:rsidRPr="000B2AB8" w:rsidTr="002353DF">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rPr>
                <w:rFonts w:ascii="Times New Roman" w:hAnsi="Times New Roman" w:cs="Times New Roman"/>
                <w:b/>
                <w:color w:val="auto"/>
                <w:sz w:val="20"/>
                <w:szCs w:val="20"/>
              </w:rPr>
            </w:pPr>
            <w:r w:rsidRPr="00845406">
              <w:rPr>
                <w:rFonts w:ascii="Times New Roman" w:hAnsi="Times New Roman" w:cs="Times New Roman"/>
                <w:b/>
                <w:color w:val="auto"/>
                <w:sz w:val="20"/>
                <w:szCs w:val="20"/>
              </w:rPr>
              <w:t>Nazwa przedmiotu w języku</w:t>
            </w:r>
          </w:p>
        </w:tc>
        <w:tc>
          <w:tcPr>
            <w:tcW w:w="1276"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color w:val="auto"/>
                <w:sz w:val="20"/>
                <w:szCs w:val="20"/>
              </w:rPr>
              <w:t>polskim</w:t>
            </w:r>
          </w:p>
        </w:tc>
        <w:tc>
          <w:tcPr>
            <w:tcW w:w="6520" w:type="dxa"/>
            <w:vMerge w:val="restart"/>
            <w:tcBorders>
              <w:top w:val="single" w:sz="4" w:space="0" w:color="auto"/>
              <w:left w:val="single" w:sz="4" w:space="0" w:color="auto"/>
              <w:right w:val="single" w:sz="4" w:space="0" w:color="auto"/>
            </w:tcBorders>
            <w:vAlign w:val="center"/>
          </w:tcPr>
          <w:p w:rsidR="007A3184" w:rsidRPr="00AA062A" w:rsidRDefault="007A3184" w:rsidP="002353DF">
            <w:pPr>
              <w:jc w:val="center"/>
              <w:rPr>
                <w:rFonts w:ascii="Times New Roman" w:hAnsi="Times New Roman" w:cs="Times New Roman"/>
                <w:b/>
                <w:color w:val="auto"/>
                <w:sz w:val="20"/>
                <w:szCs w:val="20"/>
                <w:lang w:val="fr-CH"/>
              </w:rPr>
            </w:pPr>
            <w:r w:rsidRPr="00AA062A">
              <w:rPr>
                <w:rFonts w:ascii="Times New Roman" w:hAnsi="Times New Roman" w:cs="Times New Roman"/>
                <w:b/>
                <w:color w:val="auto"/>
                <w:sz w:val="20"/>
                <w:szCs w:val="20"/>
                <w:lang w:val="fr-CH"/>
              </w:rPr>
              <w:t>Filozofia prawa</w:t>
            </w:r>
          </w:p>
          <w:p w:rsidR="007A3184" w:rsidRPr="00EA7A69" w:rsidRDefault="007A3184" w:rsidP="002353DF">
            <w:pPr>
              <w:jc w:val="center"/>
              <w:rPr>
                <w:rFonts w:ascii="Times New Roman" w:hAnsi="Times New Roman" w:cs="Times New Roman"/>
                <w:b/>
                <w:i/>
                <w:color w:val="auto"/>
                <w:sz w:val="20"/>
                <w:szCs w:val="20"/>
                <w:lang w:val="fr-CH"/>
              </w:rPr>
            </w:pPr>
            <w:r w:rsidRPr="00AA062A">
              <w:rPr>
                <w:rFonts w:ascii="Times New Roman" w:hAnsi="Times New Roman" w:cs="Times New Roman"/>
                <w:b/>
                <w:sz w:val="20"/>
                <w:szCs w:val="20"/>
                <w:lang w:val="en-US"/>
              </w:rPr>
              <w:t>Philosophy of Law</w:t>
            </w:r>
          </w:p>
        </w:tc>
      </w:tr>
      <w:tr w:rsidR="007A3184" w:rsidRPr="00845406" w:rsidTr="002353DF">
        <w:trPr>
          <w:trHeight w:val="284"/>
        </w:trPr>
        <w:tc>
          <w:tcPr>
            <w:tcW w:w="1951" w:type="dxa"/>
            <w:vMerge/>
            <w:tcBorders>
              <w:top w:val="single" w:sz="4" w:space="0" w:color="auto"/>
              <w:left w:val="single" w:sz="4" w:space="0" w:color="auto"/>
              <w:bottom w:val="single" w:sz="4" w:space="0" w:color="auto"/>
              <w:right w:val="single" w:sz="4" w:space="0" w:color="auto"/>
            </w:tcBorders>
            <w:vAlign w:val="center"/>
          </w:tcPr>
          <w:p w:rsidR="007A3184" w:rsidRPr="00007636" w:rsidRDefault="007A3184" w:rsidP="002353DF">
            <w:pPr>
              <w:rPr>
                <w:rFonts w:ascii="Times New Roman" w:hAnsi="Times New Roman" w:cs="Times New Roman"/>
                <w:b/>
                <w:color w:val="auto"/>
                <w:lang w:val="fr-CH"/>
              </w:rPr>
            </w:pPr>
          </w:p>
        </w:tc>
        <w:tc>
          <w:tcPr>
            <w:tcW w:w="1276"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color w:val="auto"/>
                <w:sz w:val="20"/>
                <w:szCs w:val="20"/>
              </w:rPr>
              <w:t>angielskim</w:t>
            </w:r>
          </w:p>
        </w:tc>
        <w:tc>
          <w:tcPr>
            <w:tcW w:w="6520" w:type="dxa"/>
            <w:vMerge/>
            <w:tcBorders>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b/>
                <w:color w:val="auto"/>
              </w:rPr>
            </w:pPr>
          </w:p>
        </w:tc>
      </w:tr>
    </w:tbl>
    <w:p w:rsidR="007A3184" w:rsidRPr="00BA1DD8" w:rsidRDefault="007A3184" w:rsidP="007A3184">
      <w:pPr>
        <w:rPr>
          <w:rFonts w:ascii="Times New Roman" w:hAnsi="Times New Roman" w:cs="Times New Roman"/>
          <w:b/>
          <w:color w:val="auto"/>
        </w:rPr>
      </w:pPr>
    </w:p>
    <w:p w:rsidR="007A3184" w:rsidRPr="00BA1DD8" w:rsidRDefault="007A3184" w:rsidP="007A3184">
      <w:pPr>
        <w:numPr>
          <w:ilvl w:val="0"/>
          <w:numId w:val="1"/>
        </w:numPr>
        <w:rPr>
          <w:rFonts w:ascii="Times New Roman" w:hAnsi="Times New Roman" w:cs="Times New Roman"/>
          <w:b/>
          <w:color w:val="auto"/>
          <w:sz w:val="20"/>
          <w:szCs w:val="20"/>
        </w:rPr>
      </w:pPr>
      <w:r w:rsidRPr="00BA1DD8">
        <w:rPr>
          <w:rFonts w:ascii="Times New Roman" w:hAnsi="Times New Roman" w:cs="Times New Roman"/>
          <w:b/>
          <w:color w:val="auto"/>
          <w:sz w:val="20"/>
          <w:szCs w:val="20"/>
        </w:rPr>
        <w:t>USYTUOWANIE PRZEDMIOTU W SYSTEMIE STUDIÓW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7A3184" w:rsidRPr="00BA1DD8" w:rsidTr="002353DF">
        <w:trPr>
          <w:trHeight w:val="284"/>
        </w:trPr>
        <w:tc>
          <w:tcPr>
            <w:tcW w:w="4361" w:type="dxa"/>
            <w:tcBorders>
              <w:top w:val="single" w:sz="4" w:space="0" w:color="auto"/>
              <w:left w:val="single" w:sz="4" w:space="0" w:color="auto"/>
              <w:bottom w:val="single" w:sz="4" w:space="0" w:color="auto"/>
              <w:right w:val="single" w:sz="4" w:space="0" w:color="auto"/>
            </w:tcBorders>
          </w:tcPr>
          <w:p w:rsidR="007A3184" w:rsidRPr="00BA1DD8" w:rsidRDefault="007A3184" w:rsidP="002353DF">
            <w:pPr>
              <w:rPr>
                <w:rFonts w:ascii="Times New Roman" w:hAnsi="Times New Roman" w:cs="Times New Roman"/>
                <w:b/>
                <w:color w:val="auto"/>
                <w:sz w:val="20"/>
                <w:szCs w:val="20"/>
              </w:rPr>
            </w:pPr>
            <w:r w:rsidRPr="00BA1DD8">
              <w:rPr>
                <w:rFonts w:ascii="Times New Roman" w:hAnsi="Times New Roman" w:cs="Times New Roman"/>
                <w:b/>
                <w:color w:val="auto"/>
                <w:sz w:val="20"/>
                <w:szCs w:val="20"/>
              </w:rPr>
              <w:t>1.1. Kierunek studiów</w:t>
            </w:r>
          </w:p>
        </w:tc>
        <w:tc>
          <w:tcPr>
            <w:tcW w:w="5386"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rPr>
                <w:rFonts w:ascii="Times New Roman" w:hAnsi="Times New Roman" w:cs="Times New Roman"/>
                <w:color w:val="auto"/>
                <w:sz w:val="18"/>
                <w:szCs w:val="18"/>
              </w:rPr>
            </w:pPr>
            <w:r>
              <w:rPr>
                <w:rFonts w:ascii="Times New Roman" w:hAnsi="Times New Roman" w:cs="Times New Roman"/>
                <w:color w:val="auto"/>
                <w:sz w:val="18"/>
                <w:szCs w:val="18"/>
              </w:rPr>
              <w:t>Administracja</w:t>
            </w:r>
          </w:p>
        </w:tc>
      </w:tr>
      <w:tr w:rsidR="007A3184" w:rsidRPr="00BA1DD8" w:rsidTr="002353DF">
        <w:trPr>
          <w:trHeight w:val="284"/>
        </w:trPr>
        <w:tc>
          <w:tcPr>
            <w:tcW w:w="4361" w:type="dxa"/>
            <w:tcBorders>
              <w:top w:val="single" w:sz="4" w:space="0" w:color="auto"/>
              <w:left w:val="single" w:sz="4" w:space="0" w:color="auto"/>
              <w:bottom w:val="single" w:sz="4" w:space="0" w:color="auto"/>
              <w:right w:val="single" w:sz="4" w:space="0" w:color="auto"/>
            </w:tcBorders>
          </w:tcPr>
          <w:p w:rsidR="007A3184" w:rsidRPr="00BA1DD8" w:rsidRDefault="007A3184" w:rsidP="002353DF">
            <w:pPr>
              <w:rPr>
                <w:rFonts w:ascii="Times New Roman" w:hAnsi="Times New Roman" w:cs="Times New Roman"/>
                <w:b/>
                <w:color w:val="auto"/>
                <w:sz w:val="20"/>
                <w:szCs w:val="20"/>
              </w:rPr>
            </w:pPr>
            <w:r w:rsidRPr="00BA1DD8">
              <w:rPr>
                <w:rFonts w:ascii="Times New Roman" w:hAnsi="Times New Roman" w:cs="Times New Roman"/>
                <w:b/>
                <w:color w:val="auto"/>
                <w:sz w:val="20"/>
                <w:szCs w:val="20"/>
              </w:rPr>
              <w:t>1.2. Forma studiów</w:t>
            </w:r>
          </w:p>
        </w:tc>
        <w:tc>
          <w:tcPr>
            <w:tcW w:w="5386"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rPr>
                <w:rFonts w:ascii="Times New Roman" w:hAnsi="Times New Roman" w:cs="Times New Roman"/>
                <w:color w:val="auto"/>
                <w:sz w:val="18"/>
                <w:szCs w:val="18"/>
              </w:rPr>
            </w:pPr>
            <w:r>
              <w:rPr>
                <w:rFonts w:ascii="Times New Roman" w:hAnsi="Times New Roman" w:cs="Times New Roman"/>
                <w:color w:val="auto"/>
                <w:sz w:val="18"/>
                <w:szCs w:val="18"/>
              </w:rPr>
              <w:t xml:space="preserve">Studia </w:t>
            </w:r>
            <w:r w:rsidR="00796AEA">
              <w:rPr>
                <w:rFonts w:ascii="Times New Roman" w:hAnsi="Times New Roman" w:cs="Times New Roman"/>
                <w:color w:val="auto"/>
                <w:sz w:val="18"/>
                <w:szCs w:val="18"/>
              </w:rPr>
              <w:t>stacjonarne</w:t>
            </w:r>
          </w:p>
        </w:tc>
      </w:tr>
      <w:tr w:rsidR="007A3184" w:rsidRPr="00BA1DD8" w:rsidTr="002353DF">
        <w:trPr>
          <w:trHeight w:val="284"/>
        </w:trPr>
        <w:tc>
          <w:tcPr>
            <w:tcW w:w="4361" w:type="dxa"/>
            <w:tcBorders>
              <w:top w:val="single" w:sz="4" w:space="0" w:color="auto"/>
              <w:left w:val="single" w:sz="4" w:space="0" w:color="auto"/>
              <w:bottom w:val="single" w:sz="4" w:space="0" w:color="auto"/>
              <w:right w:val="single" w:sz="4" w:space="0" w:color="auto"/>
            </w:tcBorders>
          </w:tcPr>
          <w:p w:rsidR="007A3184" w:rsidRPr="00BA1DD8" w:rsidRDefault="007A3184" w:rsidP="002353DF">
            <w:pPr>
              <w:rPr>
                <w:rFonts w:ascii="Times New Roman" w:hAnsi="Times New Roman" w:cs="Times New Roman"/>
                <w:b/>
                <w:color w:val="auto"/>
                <w:sz w:val="20"/>
                <w:szCs w:val="20"/>
              </w:rPr>
            </w:pPr>
            <w:r w:rsidRPr="00BA1DD8">
              <w:rPr>
                <w:rFonts w:ascii="Times New Roman" w:hAnsi="Times New Roman" w:cs="Times New Roman"/>
                <w:b/>
                <w:color w:val="auto"/>
                <w:sz w:val="20"/>
                <w:szCs w:val="20"/>
              </w:rPr>
              <w:t>1.3. Poziom studiów</w:t>
            </w:r>
          </w:p>
        </w:tc>
        <w:tc>
          <w:tcPr>
            <w:tcW w:w="5386"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rPr>
                <w:rFonts w:ascii="Times New Roman" w:hAnsi="Times New Roman" w:cs="Times New Roman"/>
                <w:color w:val="auto"/>
                <w:sz w:val="18"/>
                <w:szCs w:val="18"/>
              </w:rPr>
            </w:pPr>
            <w:r>
              <w:rPr>
                <w:rFonts w:ascii="Times New Roman" w:hAnsi="Times New Roman" w:cs="Times New Roman"/>
                <w:color w:val="auto"/>
                <w:sz w:val="18"/>
                <w:szCs w:val="18"/>
              </w:rPr>
              <w:t>Studia pierwszego stopnia licencjackie</w:t>
            </w:r>
          </w:p>
        </w:tc>
      </w:tr>
      <w:tr w:rsidR="007A3184" w:rsidRPr="00BA1DD8" w:rsidTr="002353DF">
        <w:trPr>
          <w:trHeight w:val="284"/>
        </w:trPr>
        <w:tc>
          <w:tcPr>
            <w:tcW w:w="4361" w:type="dxa"/>
            <w:tcBorders>
              <w:top w:val="single" w:sz="4" w:space="0" w:color="auto"/>
              <w:left w:val="single" w:sz="4" w:space="0" w:color="auto"/>
              <w:bottom w:val="single" w:sz="4" w:space="0" w:color="auto"/>
              <w:right w:val="single" w:sz="4" w:space="0" w:color="auto"/>
            </w:tcBorders>
          </w:tcPr>
          <w:p w:rsidR="007A3184" w:rsidRPr="00BA1DD8" w:rsidRDefault="007A3184" w:rsidP="002353DF">
            <w:pPr>
              <w:rPr>
                <w:rFonts w:ascii="Times New Roman" w:hAnsi="Times New Roman" w:cs="Times New Roman"/>
                <w:b/>
                <w:color w:val="auto"/>
                <w:sz w:val="20"/>
                <w:szCs w:val="20"/>
              </w:rPr>
            </w:pPr>
            <w:r w:rsidRPr="00BA1DD8">
              <w:rPr>
                <w:rFonts w:ascii="Times New Roman" w:hAnsi="Times New Roman" w:cs="Times New Roman"/>
                <w:b/>
                <w:color w:val="auto"/>
                <w:sz w:val="20"/>
                <w:szCs w:val="20"/>
              </w:rPr>
              <w:t>1.</w:t>
            </w:r>
            <w:r>
              <w:rPr>
                <w:rFonts w:ascii="Times New Roman" w:hAnsi="Times New Roman" w:cs="Times New Roman"/>
                <w:b/>
                <w:color w:val="auto"/>
                <w:sz w:val="20"/>
                <w:szCs w:val="20"/>
              </w:rPr>
              <w:t>4</w:t>
            </w:r>
            <w:r w:rsidRPr="00BA1DD8">
              <w:rPr>
                <w:rFonts w:ascii="Times New Roman" w:hAnsi="Times New Roman" w:cs="Times New Roman"/>
                <w:b/>
                <w:color w:val="auto"/>
                <w:sz w:val="20"/>
                <w:szCs w:val="20"/>
              </w:rPr>
              <w:t xml:space="preserve">. </w:t>
            </w:r>
            <w:r>
              <w:rPr>
                <w:rFonts w:ascii="Times New Roman" w:hAnsi="Times New Roman" w:cs="Times New Roman"/>
                <w:b/>
                <w:color w:val="auto"/>
                <w:sz w:val="20"/>
                <w:szCs w:val="20"/>
              </w:rPr>
              <w:t>Profil studiów*</w:t>
            </w:r>
          </w:p>
        </w:tc>
        <w:tc>
          <w:tcPr>
            <w:tcW w:w="5386" w:type="dxa"/>
            <w:tcBorders>
              <w:top w:val="single" w:sz="4" w:space="0" w:color="auto"/>
              <w:left w:val="single" w:sz="4" w:space="0" w:color="auto"/>
              <w:bottom w:val="single" w:sz="4" w:space="0" w:color="auto"/>
              <w:right w:val="single" w:sz="4" w:space="0" w:color="auto"/>
            </w:tcBorders>
          </w:tcPr>
          <w:p w:rsidR="007A3184" w:rsidRPr="00CD1752" w:rsidRDefault="007A3184" w:rsidP="002353DF">
            <w:pPr>
              <w:rPr>
                <w:rFonts w:ascii="Times New Roman" w:hAnsi="Times New Roman" w:cs="Times New Roman"/>
                <w:color w:val="auto"/>
                <w:sz w:val="18"/>
                <w:szCs w:val="18"/>
              </w:rPr>
            </w:pPr>
            <w:r>
              <w:rPr>
                <w:rFonts w:ascii="Times New Roman" w:hAnsi="Times New Roman" w:cs="Times New Roman"/>
                <w:color w:val="auto"/>
                <w:sz w:val="18"/>
                <w:szCs w:val="18"/>
              </w:rPr>
              <w:t>Praktyczny</w:t>
            </w:r>
          </w:p>
        </w:tc>
      </w:tr>
      <w:tr w:rsidR="007A3184" w:rsidRPr="00BA1DD8" w:rsidTr="002353DF">
        <w:trPr>
          <w:trHeight w:val="284"/>
        </w:trPr>
        <w:tc>
          <w:tcPr>
            <w:tcW w:w="4361"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ind w:left="340" w:hanging="340"/>
              <w:rPr>
                <w:rFonts w:ascii="Times New Roman" w:hAnsi="Times New Roman" w:cs="Times New Roman"/>
                <w:b/>
                <w:color w:val="auto"/>
                <w:sz w:val="20"/>
                <w:szCs w:val="20"/>
              </w:rPr>
            </w:pPr>
            <w:r>
              <w:rPr>
                <w:rFonts w:ascii="Times New Roman" w:hAnsi="Times New Roman" w:cs="Times New Roman"/>
                <w:b/>
                <w:color w:val="auto"/>
                <w:sz w:val="20"/>
                <w:szCs w:val="20"/>
              </w:rPr>
              <w:t>1.5</w:t>
            </w:r>
            <w:r w:rsidRPr="00845406">
              <w:rPr>
                <w:rFonts w:ascii="Times New Roman" w:hAnsi="Times New Roman" w:cs="Times New Roman"/>
                <w:b/>
                <w:color w:val="auto"/>
                <w:sz w:val="20"/>
                <w:szCs w:val="20"/>
              </w:rPr>
              <w:t xml:space="preserve">. Osoba przygotowująca kartę przedmiotu      </w:t>
            </w:r>
          </w:p>
        </w:tc>
        <w:tc>
          <w:tcPr>
            <w:tcW w:w="5386" w:type="dxa"/>
            <w:tcBorders>
              <w:top w:val="single" w:sz="4" w:space="0" w:color="auto"/>
              <w:left w:val="single" w:sz="4" w:space="0" w:color="auto"/>
              <w:bottom w:val="single" w:sz="4" w:space="0" w:color="auto"/>
              <w:right w:val="single" w:sz="4" w:space="0" w:color="auto"/>
            </w:tcBorders>
          </w:tcPr>
          <w:p w:rsidR="007A3184" w:rsidRPr="00845406" w:rsidRDefault="009D7DA7" w:rsidP="002353DF">
            <w:pPr>
              <w:rPr>
                <w:rFonts w:ascii="Times New Roman" w:hAnsi="Times New Roman" w:cs="Times New Roman"/>
                <w:color w:val="auto"/>
                <w:sz w:val="18"/>
                <w:szCs w:val="18"/>
              </w:rPr>
            </w:pPr>
            <w:r>
              <w:rPr>
                <w:rFonts w:ascii="Times New Roman" w:hAnsi="Times New Roman" w:cs="Times New Roman"/>
                <w:color w:val="auto"/>
                <w:sz w:val="18"/>
                <w:szCs w:val="18"/>
              </w:rPr>
              <w:t>Mgr Ireneusz Krawczyński</w:t>
            </w:r>
          </w:p>
        </w:tc>
      </w:tr>
      <w:tr w:rsidR="007A3184" w:rsidRPr="00BA1DD8" w:rsidTr="002353DF">
        <w:trPr>
          <w:trHeight w:val="284"/>
        </w:trPr>
        <w:tc>
          <w:tcPr>
            <w:tcW w:w="4361" w:type="dxa"/>
            <w:tcBorders>
              <w:top w:val="single" w:sz="4" w:space="0" w:color="auto"/>
              <w:left w:val="single" w:sz="4" w:space="0" w:color="auto"/>
              <w:bottom w:val="single" w:sz="4" w:space="0" w:color="auto"/>
              <w:right w:val="single" w:sz="4" w:space="0" w:color="auto"/>
            </w:tcBorders>
          </w:tcPr>
          <w:p w:rsidR="007A3184" w:rsidRPr="005B5676" w:rsidRDefault="007A3184" w:rsidP="002353DF">
            <w:pPr>
              <w:rPr>
                <w:rFonts w:ascii="Times New Roman" w:hAnsi="Times New Roman" w:cs="Times New Roman"/>
                <w:b/>
                <w:color w:val="auto"/>
                <w:sz w:val="20"/>
                <w:szCs w:val="20"/>
              </w:rPr>
            </w:pPr>
            <w:r>
              <w:rPr>
                <w:rFonts w:ascii="Times New Roman" w:hAnsi="Times New Roman" w:cs="Times New Roman"/>
                <w:b/>
                <w:color w:val="auto"/>
                <w:sz w:val="20"/>
                <w:szCs w:val="20"/>
              </w:rPr>
              <w:t>1.6</w:t>
            </w:r>
            <w:r w:rsidRPr="005B5676">
              <w:rPr>
                <w:rFonts w:ascii="Times New Roman" w:hAnsi="Times New Roman" w:cs="Times New Roman"/>
                <w:b/>
                <w:color w:val="auto"/>
                <w:sz w:val="20"/>
                <w:szCs w:val="20"/>
              </w:rPr>
              <w:t xml:space="preserve">. Kontakt </w:t>
            </w:r>
          </w:p>
        </w:tc>
        <w:tc>
          <w:tcPr>
            <w:tcW w:w="5386" w:type="dxa"/>
            <w:tcBorders>
              <w:top w:val="single" w:sz="4" w:space="0" w:color="auto"/>
              <w:left w:val="single" w:sz="4" w:space="0" w:color="auto"/>
              <w:bottom w:val="single" w:sz="4" w:space="0" w:color="auto"/>
              <w:right w:val="single" w:sz="4" w:space="0" w:color="auto"/>
            </w:tcBorders>
          </w:tcPr>
          <w:p w:rsidR="007A3184" w:rsidRPr="00CD1752" w:rsidRDefault="001A65CB" w:rsidP="002353DF">
            <w:pPr>
              <w:rPr>
                <w:rFonts w:ascii="Times New Roman" w:hAnsi="Times New Roman" w:cs="Times New Roman"/>
                <w:color w:val="auto"/>
                <w:sz w:val="18"/>
                <w:szCs w:val="18"/>
              </w:rPr>
            </w:pPr>
            <w:r>
              <w:rPr>
                <w:rFonts w:ascii="Times New Roman" w:hAnsi="Times New Roman" w:cs="Times New Roman"/>
                <w:color w:val="auto"/>
                <w:sz w:val="18"/>
                <w:szCs w:val="18"/>
              </w:rPr>
              <w:t>ireneusz.krawczynski@ujk.edu.pl</w:t>
            </w:r>
          </w:p>
        </w:tc>
      </w:tr>
    </w:tbl>
    <w:p w:rsidR="007A3184" w:rsidRPr="00845406" w:rsidRDefault="007A3184" w:rsidP="007A3184">
      <w:pPr>
        <w:rPr>
          <w:rFonts w:ascii="Times New Roman" w:hAnsi="Times New Roman" w:cs="Times New Roman"/>
          <w:b/>
          <w:color w:val="auto"/>
          <w:sz w:val="18"/>
          <w:szCs w:val="18"/>
        </w:rPr>
      </w:pPr>
    </w:p>
    <w:p w:rsidR="007A3184" w:rsidRPr="00BA1DD8" w:rsidRDefault="007A3184" w:rsidP="007A3184">
      <w:pPr>
        <w:numPr>
          <w:ilvl w:val="0"/>
          <w:numId w:val="1"/>
        </w:numPr>
        <w:rPr>
          <w:rFonts w:ascii="Times New Roman" w:hAnsi="Times New Roman" w:cs="Times New Roman"/>
          <w:b/>
          <w:color w:val="auto"/>
          <w:sz w:val="20"/>
          <w:szCs w:val="20"/>
        </w:rPr>
      </w:pPr>
      <w:r w:rsidRPr="00BA1DD8">
        <w:rPr>
          <w:rFonts w:ascii="Times New Roman" w:hAnsi="Times New Roman" w:cs="Times New Roman"/>
          <w:b/>
          <w:color w:val="auto"/>
          <w:sz w:val="20"/>
          <w:szCs w:val="20"/>
        </w:rPr>
        <w:t>OGÓLNA CHARAKTERYSTYKA PRZEDMIOTU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7A3184" w:rsidRPr="00BA1DD8" w:rsidTr="002353DF">
        <w:trPr>
          <w:trHeight w:val="284"/>
        </w:trPr>
        <w:tc>
          <w:tcPr>
            <w:tcW w:w="4361" w:type="dxa"/>
            <w:tcBorders>
              <w:top w:val="single" w:sz="4" w:space="0" w:color="auto"/>
              <w:left w:val="single" w:sz="4" w:space="0" w:color="auto"/>
              <w:bottom w:val="single" w:sz="4" w:space="0" w:color="auto"/>
              <w:right w:val="single" w:sz="4" w:space="0" w:color="auto"/>
            </w:tcBorders>
          </w:tcPr>
          <w:p w:rsidR="007A3184" w:rsidRPr="00BA1DD8" w:rsidRDefault="007A3184" w:rsidP="002353DF">
            <w:pPr>
              <w:rPr>
                <w:rFonts w:ascii="Times New Roman" w:hAnsi="Times New Roman" w:cs="Times New Roman"/>
                <w:b/>
                <w:color w:val="auto"/>
                <w:sz w:val="20"/>
                <w:szCs w:val="20"/>
              </w:rPr>
            </w:pPr>
            <w:r w:rsidRPr="00BA1DD8">
              <w:rPr>
                <w:rFonts w:ascii="Times New Roman" w:hAnsi="Times New Roman" w:cs="Times New Roman"/>
                <w:b/>
                <w:color w:val="auto"/>
                <w:sz w:val="20"/>
                <w:szCs w:val="20"/>
              </w:rPr>
              <w:t>2.</w:t>
            </w:r>
            <w:r>
              <w:rPr>
                <w:rFonts w:ascii="Times New Roman" w:hAnsi="Times New Roman" w:cs="Times New Roman"/>
                <w:b/>
                <w:color w:val="auto"/>
                <w:sz w:val="20"/>
                <w:szCs w:val="20"/>
              </w:rPr>
              <w:t>1</w:t>
            </w:r>
            <w:r w:rsidRPr="00BA1DD8">
              <w:rPr>
                <w:rFonts w:ascii="Times New Roman" w:hAnsi="Times New Roman" w:cs="Times New Roman"/>
                <w:b/>
                <w:color w:val="auto"/>
                <w:sz w:val="20"/>
                <w:szCs w:val="20"/>
              </w:rPr>
              <w:t>. Język wykładowy</w:t>
            </w:r>
          </w:p>
        </w:tc>
        <w:tc>
          <w:tcPr>
            <w:tcW w:w="5386" w:type="dxa"/>
            <w:tcBorders>
              <w:top w:val="single" w:sz="4" w:space="0" w:color="auto"/>
              <w:left w:val="single" w:sz="4" w:space="0" w:color="auto"/>
              <w:bottom w:val="single" w:sz="4" w:space="0" w:color="auto"/>
              <w:right w:val="single" w:sz="4" w:space="0" w:color="auto"/>
            </w:tcBorders>
          </w:tcPr>
          <w:p w:rsidR="007A3184" w:rsidRPr="00AA062A" w:rsidRDefault="007A3184" w:rsidP="002353DF">
            <w:pPr>
              <w:rPr>
                <w:rFonts w:ascii="Times New Roman" w:hAnsi="Times New Roman" w:cs="Times New Roman"/>
                <w:color w:val="auto"/>
                <w:sz w:val="18"/>
                <w:szCs w:val="18"/>
              </w:rPr>
            </w:pPr>
            <w:r w:rsidRPr="00AA062A">
              <w:rPr>
                <w:rFonts w:ascii="Times New Roman" w:hAnsi="Times New Roman" w:cs="Times New Roman"/>
                <w:color w:val="auto"/>
                <w:sz w:val="18"/>
                <w:szCs w:val="18"/>
              </w:rPr>
              <w:t>Polski</w:t>
            </w:r>
          </w:p>
        </w:tc>
      </w:tr>
      <w:tr w:rsidR="007A3184" w:rsidRPr="00BA1DD8" w:rsidTr="002353DF">
        <w:trPr>
          <w:trHeight w:val="284"/>
        </w:trPr>
        <w:tc>
          <w:tcPr>
            <w:tcW w:w="4361" w:type="dxa"/>
            <w:tcBorders>
              <w:top w:val="single" w:sz="4" w:space="0" w:color="auto"/>
              <w:left w:val="single" w:sz="4" w:space="0" w:color="auto"/>
              <w:bottom w:val="single" w:sz="4" w:space="0" w:color="auto"/>
              <w:right w:val="single" w:sz="4" w:space="0" w:color="auto"/>
            </w:tcBorders>
          </w:tcPr>
          <w:p w:rsidR="007A3184" w:rsidRPr="00BA1DD8" w:rsidRDefault="007A3184" w:rsidP="002353DF">
            <w:pPr>
              <w:rPr>
                <w:rFonts w:ascii="Times New Roman" w:hAnsi="Times New Roman" w:cs="Times New Roman"/>
                <w:b/>
                <w:color w:val="auto"/>
                <w:sz w:val="20"/>
                <w:szCs w:val="20"/>
              </w:rPr>
            </w:pPr>
            <w:r w:rsidRPr="00BA1DD8">
              <w:rPr>
                <w:rFonts w:ascii="Times New Roman" w:hAnsi="Times New Roman" w:cs="Times New Roman"/>
                <w:b/>
                <w:color w:val="auto"/>
                <w:sz w:val="20"/>
                <w:szCs w:val="20"/>
              </w:rPr>
              <w:t>2.</w:t>
            </w:r>
            <w:r>
              <w:rPr>
                <w:rFonts w:ascii="Times New Roman" w:hAnsi="Times New Roman" w:cs="Times New Roman"/>
                <w:b/>
                <w:color w:val="auto"/>
                <w:sz w:val="20"/>
                <w:szCs w:val="20"/>
              </w:rPr>
              <w:t>2</w:t>
            </w:r>
            <w:r w:rsidRPr="00BA1DD8">
              <w:rPr>
                <w:rFonts w:ascii="Times New Roman" w:hAnsi="Times New Roman" w:cs="Times New Roman"/>
                <w:b/>
                <w:color w:val="auto"/>
                <w:sz w:val="20"/>
                <w:szCs w:val="20"/>
              </w:rPr>
              <w:t>. Wymagania wstępne</w:t>
            </w:r>
            <w:r>
              <w:rPr>
                <w:rFonts w:ascii="Times New Roman" w:hAnsi="Times New Roman" w:cs="Times New Roman"/>
                <w:b/>
                <w:color w:val="auto"/>
                <w:sz w:val="20"/>
                <w:szCs w:val="20"/>
              </w:rPr>
              <w:t>*</w:t>
            </w:r>
          </w:p>
        </w:tc>
        <w:tc>
          <w:tcPr>
            <w:tcW w:w="5386" w:type="dxa"/>
            <w:tcBorders>
              <w:top w:val="single" w:sz="4" w:space="0" w:color="auto"/>
              <w:left w:val="single" w:sz="4" w:space="0" w:color="auto"/>
              <w:bottom w:val="single" w:sz="4" w:space="0" w:color="auto"/>
              <w:right w:val="single" w:sz="4" w:space="0" w:color="auto"/>
            </w:tcBorders>
          </w:tcPr>
          <w:p w:rsidR="007A3184" w:rsidRPr="00CD1752" w:rsidRDefault="007A3184" w:rsidP="002353DF">
            <w:pPr>
              <w:rPr>
                <w:rFonts w:ascii="Times New Roman" w:hAnsi="Times New Roman" w:cs="Times New Roman"/>
                <w:color w:val="auto"/>
                <w:sz w:val="18"/>
                <w:szCs w:val="18"/>
              </w:rPr>
            </w:pPr>
            <w:r>
              <w:rPr>
                <w:rFonts w:ascii="Times New Roman" w:hAnsi="Times New Roman" w:cs="Times New Roman"/>
                <w:color w:val="auto"/>
                <w:sz w:val="18"/>
                <w:szCs w:val="18"/>
              </w:rPr>
              <w:t>-</w:t>
            </w:r>
          </w:p>
        </w:tc>
      </w:tr>
    </w:tbl>
    <w:p w:rsidR="007A3184" w:rsidRPr="00845406" w:rsidRDefault="007A3184" w:rsidP="007A3184">
      <w:pPr>
        <w:rPr>
          <w:rFonts w:ascii="Times New Roman" w:hAnsi="Times New Roman" w:cs="Times New Roman"/>
          <w:b/>
          <w:color w:val="auto"/>
          <w:sz w:val="18"/>
          <w:szCs w:val="18"/>
        </w:rPr>
      </w:pPr>
    </w:p>
    <w:p w:rsidR="007A3184" w:rsidRPr="00845406" w:rsidRDefault="007A3184" w:rsidP="007A3184">
      <w:pPr>
        <w:numPr>
          <w:ilvl w:val="0"/>
          <w:numId w:val="1"/>
        </w:numPr>
        <w:rPr>
          <w:rFonts w:ascii="Times New Roman" w:hAnsi="Times New Roman" w:cs="Times New Roman"/>
          <w:b/>
          <w:color w:val="auto"/>
          <w:sz w:val="20"/>
          <w:szCs w:val="20"/>
        </w:rPr>
      </w:pPr>
      <w:r w:rsidRPr="00845406">
        <w:rPr>
          <w:rFonts w:ascii="Times New Roman" w:hAnsi="Times New Roman" w:cs="Times New Roman"/>
          <w:b/>
          <w:color w:val="auto"/>
          <w:sz w:val="20"/>
          <w:szCs w:val="20"/>
        </w:rPr>
        <w:t>SZCZEGÓŁOWA CHARAKTERYSTYKA PRZEDMIOTU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7A3184" w:rsidRPr="00845406" w:rsidTr="002353DF">
        <w:trPr>
          <w:trHeight w:val="284"/>
        </w:trPr>
        <w:tc>
          <w:tcPr>
            <w:tcW w:w="3292" w:type="dxa"/>
            <w:gridSpan w:val="2"/>
            <w:tcBorders>
              <w:top w:val="single" w:sz="4" w:space="0" w:color="auto"/>
              <w:left w:val="single" w:sz="4" w:space="0" w:color="auto"/>
              <w:bottom w:val="single" w:sz="4" w:space="0" w:color="auto"/>
              <w:right w:val="single" w:sz="4" w:space="0" w:color="auto"/>
            </w:tcBorders>
          </w:tcPr>
          <w:p w:rsidR="007A3184" w:rsidRPr="00845406" w:rsidRDefault="007A3184" w:rsidP="002353DF">
            <w:pPr>
              <w:numPr>
                <w:ilvl w:val="1"/>
                <w:numId w:val="1"/>
              </w:numPr>
              <w:ind w:left="426" w:hanging="426"/>
              <w:rPr>
                <w:rFonts w:ascii="Times New Roman" w:hAnsi="Times New Roman" w:cs="Times New Roman"/>
                <w:b/>
                <w:color w:val="auto"/>
                <w:sz w:val="20"/>
                <w:szCs w:val="20"/>
              </w:rPr>
            </w:pPr>
            <w:r w:rsidRPr="00845406">
              <w:rPr>
                <w:rFonts w:ascii="Times New Roman" w:hAnsi="Times New Roman" w:cs="Times New Roman"/>
                <w:b/>
                <w:color w:val="auto"/>
                <w:sz w:val="20"/>
                <w:szCs w:val="20"/>
              </w:rPr>
              <w:t xml:space="preserve">Forma zajęć </w:t>
            </w:r>
          </w:p>
        </w:tc>
        <w:tc>
          <w:tcPr>
            <w:tcW w:w="6455" w:type="dxa"/>
            <w:tcBorders>
              <w:top w:val="single" w:sz="4" w:space="0" w:color="auto"/>
              <w:left w:val="single" w:sz="4" w:space="0" w:color="auto"/>
              <w:bottom w:val="single" w:sz="4" w:space="0" w:color="auto"/>
              <w:right w:val="single" w:sz="4" w:space="0" w:color="auto"/>
            </w:tcBorders>
          </w:tcPr>
          <w:p w:rsidR="007A3184" w:rsidRPr="00CD1752" w:rsidRDefault="007A3184" w:rsidP="002353DF">
            <w:pPr>
              <w:tabs>
                <w:tab w:val="left" w:pos="0"/>
              </w:tabs>
              <w:rPr>
                <w:rFonts w:ascii="Times New Roman" w:hAnsi="Times New Roman" w:cs="Times New Roman"/>
                <w:color w:val="auto"/>
                <w:sz w:val="18"/>
                <w:szCs w:val="18"/>
              </w:rPr>
            </w:pPr>
            <w:r>
              <w:rPr>
                <w:rFonts w:ascii="Times New Roman" w:hAnsi="Times New Roman" w:cs="Times New Roman"/>
                <w:color w:val="auto"/>
                <w:sz w:val="18"/>
                <w:szCs w:val="18"/>
              </w:rPr>
              <w:t>Wykład</w:t>
            </w:r>
          </w:p>
        </w:tc>
      </w:tr>
      <w:tr w:rsidR="007A3184" w:rsidRPr="00845406" w:rsidTr="002353DF">
        <w:trPr>
          <w:trHeight w:val="284"/>
        </w:trPr>
        <w:tc>
          <w:tcPr>
            <w:tcW w:w="3292" w:type="dxa"/>
            <w:gridSpan w:val="2"/>
            <w:tcBorders>
              <w:top w:val="single" w:sz="4" w:space="0" w:color="auto"/>
              <w:left w:val="single" w:sz="4" w:space="0" w:color="auto"/>
              <w:bottom w:val="single" w:sz="4" w:space="0" w:color="auto"/>
              <w:right w:val="single" w:sz="4" w:space="0" w:color="auto"/>
            </w:tcBorders>
          </w:tcPr>
          <w:p w:rsidR="007A3184" w:rsidRPr="00845406" w:rsidRDefault="007A3184" w:rsidP="002353DF">
            <w:pPr>
              <w:numPr>
                <w:ilvl w:val="1"/>
                <w:numId w:val="1"/>
              </w:numPr>
              <w:ind w:left="426" w:hanging="426"/>
              <w:rPr>
                <w:rFonts w:ascii="Times New Roman" w:hAnsi="Times New Roman" w:cs="Times New Roman"/>
                <w:b/>
                <w:color w:val="auto"/>
                <w:sz w:val="20"/>
                <w:szCs w:val="20"/>
              </w:rPr>
            </w:pPr>
            <w:r w:rsidRPr="00845406">
              <w:rPr>
                <w:rFonts w:ascii="Times New Roman" w:hAnsi="Times New Roman" w:cs="Times New Roman"/>
                <w:b/>
                <w:color w:val="auto"/>
                <w:sz w:val="20"/>
                <w:szCs w:val="20"/>
              </w:rPr>
              <w:t>Miejsce realizacji zajęć</w:t>
            </w:r>
          </w:p>
        </w:tc>
        <w:tc>
          <w:tcPr>
            <w:tcW w:w="6455" w:type="dxa"/>
            <w:tcBorders>
              <w:top w:val="single" w:sz="4" w:space="0" w:color="auto"/>
              <w:left w:val="single" w:sz="4" w:space="0" w:color="auto"/>
              <w:bottom w:val="single" w:sz="4" w:space="0" w:color="auto"/>
              <w:right w:val="single" w:sz="4" w:space="0" w:color="auto"/>
            </w:tcBorders>
          </w:tcPr>
          <w:p w:rsidR="007A3184" w:rsidRPr="00CD1752" w:rsidRDefault="007A3184" w:rsidP="002353DF">
            <w:pPr>
              <w:pStyle w:val="Bodytext30"/>
              <w:shd w:val="clear" w:color="auto" w:fill="auto"/>
              <w:spacing w:before="0" w:line="240" w:lineRule="auto"/>
              <w:ind w:firstLine="0"/>
              <w:jc w:val="left"/>
              <w:rPr>
                <w:sz w:val="18"/>
                <w:szCs w:val="18"/>
                <w:lang w:eastAsia="pl-PL"/>
              </w:rPr>
            </w:pPr>
            <w:r>
              <w:rPr>
                <w:sz w:val="18"/>
                <w:szCs w:val="18"/>
                <w:lang w:eastAsia="pl-PL"/>
              </w:rPr>
              <w:t>Z</w:t>
            </w:r>
            <w:r w:rsidRPr="00CD1752">
              <w:rPr>
                <w:sz w:val="18"/>
                <w:szCs w:val="18"/>
                <w:lang w:eastAsia="pl-PL"/>
              </w:rPr>
              <w:t>ajęcia w</w:t>
            </w:r>
            <w:r w:rsidR="009D7DA7">
              <w:rPr>
                <w:sz w:val="18"/>
                <w:szCs w:val="18"/>
                <w:lang w:eastAsia="pl-PL"/>
              </w:rPr>
              <w:t xml:space="preserve"> pomieszczeni</w:t>
            </w:r>
            <w:r w:rsidR="001A5648">
              <w:rPr>
                <w:sz w:val="18"/>
                <w:szCs w:val="18"/>
                <w:lang w:eastAsia="pl-PL"/>
              </w:rPr>
              <w:t>ach Filii.</w:t>
            </w:r>
          </w:p>
        </w:tc>
      </w:tr>
      <w:tr w:rsidR="007A3184" w:rsidRPr="00845406" w:rsidTr="002353DF">
        <w:trPr>
          <w:trHeight w:val="284"/>
        </w:trPr>
        <w:tc>
          <w:tcPr>
            <w:tcW w:w="3292" w:type="dxa"/>
            <w:gridSpan w:val="2"/>
            <w:tcBorders>
              <w:top w:val="single" w:sz="4" w:space="0" w:color="auto"/>
              <w:left w:val="single" w:sz="4" w:space="0" w:color="auto"/>
              <w:bottom w:val="single" w:sz="4" w:space="0" w:color="auto"/>
              <w:right w:val="single" w:sz="4" w:space="0" w:color="auto"/>
            </w:tcBorders>
          </w:tcPr>
          <w:p w:rsidR="007A3184" w:rsidRPr="00845406" w:rsidRDefault="007A3184" w:rsidP="002353DF">
            <w:pPr>
              <w:numPr>
                <w:ilvl w:val="1"/>
                <w:numId w:val="1"/>
              </w:numPr>
              <w:ind w:left="426" w:hanging="426"/>
              <w:rPr>
                <w:rFonts w:ascii="Times New Roman" w:hAnsi="Times New Roman" w:cs="Times New Roman"/>
                <w:b/>
                <w:color w:val="auto"/>
                <w:sz w:val="20"/>
                <w:szCs w:val="20"/>
              </w:rPr>
            </w:pPr>
            <w:r w:rsidRPr="00845406">
              <w:rPr>
                <w:rFonts w:ascii="Times New Roman" w:hAnsi="Times New Roman" w:cs="Times New Roman"/>
                <w:b/>
                <w:color w:val="auto"/>
                <w:sz w:val="20"/>
                <w:szCs w:val="20"/>
              </w:rPr>
              <w:t>Forma zaliczenia zajęć</w:t>
            </w:r>
          </w:p>
        </w:tc>
        <w:tc>
          <w:tcPr>
            <w:tcW w:w="6455" w:type="dxa"/>
            <w:tcBorders>
              <w:top w:val="single" w:sz="4" w:space="0" w:color="auto"/>
              <w:left w:val="single" w:sz="4" w:space="0" w:color="auto"/>
              <w:bottom w:val="single" w:sz="4" w:space="0" w:color="auto"/>
              <w:right w:val="single" w:sz="4" w:space="0" w:color="auto"/>
            </w:tcBorders>
          </w:tcPr>
          <w:p w:rsidR="007A3184" w:rsidRPr="00CD1752" w:rsidRDefault="007A3184" w:rsidP="002353DF">
            <w:pPr>
              <w:rPr>
                <w:rFonts w:ascii="Times New Roman" w:hAnsi="Times New Roman" w:cs="Times New Roman"/>
                <w:color w:val="auto"/>
                <w:sz w:val="18"/>
                <w:szCs w:val="18"/>
              </w:rPr>
            </w:pPr>
            <w:r>
              <w:rPr>
                <w:rFonts w:ascii="Times New Roman" w:hAnsi="Times New Roman" w:cs="Times New Roman"/>
                <w:color w:val="auto"/>
                <w:sz w:val="18"/>
                <w:szCs w:val="18"/>
              </w:rPr>
              <w:t>Z</w:t>
            </w:r>
            <w:r w:rsidRPr="00CD1752">
              <w:rPr>
                <w:rFonts w:ascii="Times New Roman" w:hAnsi="Times New Roman" w:cs="Times New Roman"/>
                <w:color w:val="auto"/>
                <w:sz w:val="18"/>
                <w:szCs w:val="18"/>
              </w:rPr>
              <w:t>aliczenie z oceną</w:t>
            </w:r>
          </w:p>
        </w:tc>
      </w:tr>
      <w:tr w:rsidR="007A3184" w:rsidRPr="00845406" w:rsidTr="002353DF">
        <w:trPr>
          <w:trHeight w:val="284"/>
        </w:trPr>
        <w:tc>
          <w:tcPr>
            <w:tcW w:w="3292" w:type="dxa"/>
            <w:gridSpan w:val="2"/>
            <w:tcBorders>
              <w:top w:val="single" w:sz="4" w:space="0" w:color="auto"/>
              <w:left w:val="single" w:sz="4" w:space="0" w:color="auto"/>
              <w:bottom w:val="single" w:sz="4" w:space="0" w:color="auto"/>
              <w:right w:val="single" w:sz="4" w:space="0" w:color="auto"/>
            </w:tcBorders>
          </w:tcPr>
          <w:p w:rsidR="007A3184" w:rsidRPr="00845406" w:rsidRDefault="007A3184" w:rsidP="002353DF">
            <w:pPr>
              <w:numPr>
                <w:ilvl w:val="1"/>
                <w:numId w:val="1"/>
              </w:numPr>
              <w:ind w:left="426" w:hanging="426"/>
              <w:rPr>
                <w:rFonts w:ascii="Times New Roman" w:hAnsi="Times New Roman" w:cs="Times New Roman"/>
                <w:b/>
                <w:color w:val="auto"/>
                <w:sz w:val="20"/>
                <w:szCs w:val="20"/>
              </w:rPr>
            </w:pPr>
            <w:r w:rsidRPr="00845406">
              <w:rPr>
                <w:rFonts w:ascii="Times New Roman" w:hAnsi="Times New Roman" w:cs="Times New Roman"/>
                <w:b/>
                <w:color w:val="auto"/>
                <w:sz w:val="20"/>
                <w:szCs w:val="20"/>
              </w:rPr>
              <w:t>Metody dydaktyczne</w:t>
            </w:r>
          </w:p>
        </w:tc>
        <w:tc>
          <w:tcPr>
            <w:tcW w:w="6455" w:type="dxa"/>
            <w:tcBorders>
              <w:top w:val="single" w:sz="4" w:space="0" w:color="auto"/>
              <w:left w:val="single" w:sz="4" w:space="0" w:color="auto"/>
              <w:bottom w:val="single" w:sz="4" w:space="0" w:color="auto"/>
              <w:right w:val="single" w:sz="4" w:space="0" w:color="auto"/>
            </w:tcBorders>
          </w:tcPr>
          <w:p w:rsidR="007A3184" w:rsidRPr="00CD1752" w:rsidRDefault="001A65CB" w:rsidP="002353DF">
            <w:pPr>
              <w:pStyle w:val="NormalnyWeb"/>
              <w:spacing w:before="0" w:beforeAutospacing="0" w:after="0" w:afterAutospacing="0"/>
              <w:rPr>
                <w:sz w:val="18"/>
                <w:szCs w:val="18"/>
              </w:rPr>
            </w:pPr>
            <w:r>
              <w:rPr>
                <w:sz w:val="18"/>
                <w:szCs w:val="18"/>
              </w:rPr>
              <w:t>Prezentacja multimedialna, dyskusja, wykład konwersatoryjny.</w:t>
            </w:r>
          </w:p>
        </w:tc>
      </w:tr>
      <w:tr w:rsidR="007A3184" w:rsidRPr="00BA1DD8" w:rsidTr="002353DF">
        <w:trPr>
          <w:trHeight w:val="284"/>
        </w:trPr>
        <w:tc>
          <w:tcPr>
            <w:tcW w:w="1526" w:type="dxa"/>
            <w:vMerge w:val="restart"/>
            <w:tcBorders>
              <w:top w:val="single" w:sz="4" w:space="0" w:color="auto"/>
              <w:left w:val="single" w:sz="4" w:space="0" w:color="auto"/>
              <w:bottom w:val="single" w:sz="4" w:space="0" w:color="auto"/>
              <w:right w:val="single" w:sz="4" w:space="0" w:color="auto"/>
            </w:tcBorders>
          </w:tcPr>
          <w:p w:rsidR="007A3184" w:rsidRPr="00BA1DD8" w:rsidRDefault="007A3184" w:rsidP="002353DF">
            <w:pPr>
              <w:numPr>
                <w:ilvl w:val="1"/>
                <w:numId w:val="1"/>
              </w:numPr>
              <w:ind w:left="426" w:hanging="426"/>
              <w:rPr>
                <w:rFonts w:ascii="Times New Roman" w:hAnsi="Times New Roman" w:cs="Times New Roman"/>
                <w:b/>
                <w:color w:val="auto"/>
                <w:sz w:val="20"/>
                <w:szCs w:val="20"/>
              </w:rPr>
            </w:pPr>
            <w:r w:rsidRPr="00BA1DD8">
              <w:rPr>
                <w:rFonts w:ascii="Times New Roman" w:hAnsi="Times New Roman" w:cs="Times New Roman"/>
                <w:b/>
                <w:color w:val="auto"/>
                <w:sz w:val="20"/>
                <w:szCs w:val="20"/>
              </w:rPr>
              <w:t>Wykaz literatury</w:t>
            </w:r>
          </w:p>
        </w:tc>
        <w:tc>
          <w:tcPr>
            <w:tcW w:w="1766" w:type="dxa"/>
            <w:tcBorders>
              <w:top w:val="single" w:sz="4" w:space="0" w:color="auto"/>
              <w:left w:val="single" w:sz="4" w:space="0" w:color="auto"/>
              <w:bottom w:val="single" w:sz="4" w:space="0" w:color="auto"/>
              <w:right w:val="single" w:sz="4" w:space="0" w:color="auto"/>
            </w:tcBorders>
          </w:tcPr>
          <w:p w:rsidR="007A3184" w:rsidRPr="00BA1DD8" w:rsidRDefault="007A3184" w:rsidP="002353DF">
            <w:pPr>
              <w:ind w:left="426" w:hanging="392"/>
              <w:rPr>
                <w:rFonts w:ascii="Times New Roman" w:hAnsi="Times New Roman" w:cs="Times New Roman"/>
                <w:b/>
                <w:color w:val="auto"/>
                <w:sz w:val="20"/>
                <w:szCs w:val="20"/>
              </w:rPr>
            </w:pPr>
            <w:r w:rsidRPr="00BA1DD8">
              <w:rPr>
                <w:rFonts w:ascii="Times New Roman" w:hAnsi="Times New Roman" w:cs="Times New Roman"/>
                <w:b/>
                <w:color w:val="auto"/>
                <w:sz w:val="20"/>
                <w:szCs w:val="20"/>
              </w:rPr>
              <w:t>podstawowa</w:t>
            </w:r>
          </w:p>
        </w:tc>
        <w:tc>
          <w:tcPr>
            <w:tcW w:w="6455" w:type="dxa"/>
            <w:tcBorders>
              <w:top w:val="single" w:sz="4" w:space="0" w:color="auto"/>
              <w:left w:val="single" w:sz="4" w:space="0" w:color="auto"/>
              <w:right w:val="single" w:sz="4" w:space="0" w:color="auto"/>
            </w:tcBorders>
          </w:tcPr>
          <w:p w:rsidR="007A3184" w:rsidRPr="00331476" w:rsidRDefault="007A3184" w:rsidP="002353DF">
            <w:pPr>
              <w:rPr>
                <w:rFonts w:ascii="Times New Roman" w:eastAsia="Times New Roman" w:hAnsi="Times New Roman" w:cs="Times New Roman"/>
                <w:color w:val="auto"/>
                <w:sz w:val="18"/>
                <w:szCs w:val="18"/>
              </w:rPr>
            </w:pPr>
            <w:r w:rsidRPr="00331476">
              <w:rPr>
                <w:rFonts w:ascii="Times New Roman" w:eastAsia="Times New Roman" w:hAnsi="Times New Roman" w:cs="Times New Roman"/>
                <w:color w:val="auto"/>
                <w:sz w:val="18"/>
                <w:szCs w:val="18"/>
              </w:rPr>
              <w:t>1. S .Wronkowska, Z. Ziembiński, Zarys teorii prawa, Warszawa 2007</w:t>
            </w:r>
          </w:p>
          <w:p w:rsidR="007A3184" w:rsidRPr="00331476" w:rsidRDefault="00A81932" w:rsidP="002353DF">
            <w:pP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w:t>
            </w:r>
            <w:r w:rsidR="007A3184" w:rsidRPr="00331476">
              <w:rPr>
                <w:rFonts w:ascii="Times New Roman" w:eastAsia="Times New Roman" w:hAnsi="Times New Roman" w:cs="Times New Roman"/>
                <w:color w:val="auto"/>
                <w:sz w:val="18"/>
                <w:szCs w:val="18"/>
              </w:rPr>
              <w:t>. M. Zieliński, Wykładnia prawa. Zasady, reguły, wskazówki, Warszawa 2008</w:t>
            </w:r>
          </w:p>
          <w:p w:rsidR="007A3184" w:rsidRPr="00D565F3" w:rsidRDefault="00A81932" w:rsidP="002353DF">
            <w:pP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3</w:t>
            </w:r>
            <w:r w:rsidR="007A3184" w:rsidRPr="00331476">
              <w:rPr>
                <w:rFonts w:ascii="Times New Roman" w:eastAsia="Times New Roman" w:hAnsi="Times New Roman" w:cs="Times New Roman"/>
                <w:color w:val="auto"/>
                <w:sz w:val="18"/>
                <w:szCs w:val="18"/>
              </w:rPr>
              <w:t>. J. Oniszczuk, Filozofia i teoria prawa, Warszawa 2008</w:t>
            </w:r>
          </w:p>
        </w:tc>
      </w:tr>
      <w:tr w:rsidR="007A3184" w:rsidRPr="00BA1DD8" w:rsidTr="002353DF">
        <w:trPr>
          <w:trHeight w:val="284"/>
        </w:trPr>
        <w:tc>
          <w:tcPr>
            <w:tcW w:w="1526" w:type="dxa"/>
            <w:vMerge/>
            <w:tcBorders>
              <w:top w:val="single" w:sz="4" w:space="0" w:color="auto"/>
              <w:left w:val="single" w:sz="4" w:space="0" w:color="auto"/>
              <w:bottom w:val="single" w:sz="4" w:space="0" w:color="auto"/>
              <w:right w:val="single" w:sz="4" w:space="0" w:color="auto"/>
            </w:tcBorders>
            <w:vAlign w:val="center"/>
          </w:tcPr>
          <w:p w:rsidR="007A3184" w:rsidRPr="00BA1DD8" w:rsidRDefault="007A3184" w:rsidP="002353DF">
            <w:pPr>
              <w:rPr>
                <w:rFonts w:ascii="Times New Roman" w:hAnsi="Times New Roman" w:cs="Times New Roman"/>
                <w:b/>
                <w:color w:val="auto"/>
                <w:sz w:val="20"/>
                <w:szCs w:val="20"/>
              </w:rPr>
            </w:pPr>
          </w:p>
        </w:tc>
        <w:tc>
          <w:tcPr>
            <w:tcW w:w="1766" w:type="dxa"/>
            <w:tcBorders>
              <w:top w:val="single" w:sz="4" w:space="0" w:color="auto"/>
              <w:left w:val="single" w:sz="4" w:space="0" w:color="auto"/>
              <w:bottom w:val="single" w:sz="4" w:space="0" w:color="auto"/>
              <w:right w:val="single" w:sz="4" w:space="0" w:color="auto"/>
            </w:tcBorders>
          </w:tcPr>
          <w:p w:rsidR="007A3184" w:rsidRPr="00BA1DD8" w:rsidRDefault="007A3184" w:rsidP="002353DF">
            <w:pPr>
              <w:ind w:left="426" w:hanging="392"/>
              <w:rPr>
                <w:rFonts w:ascii="Times New Roman" w:hAnsi="Times New Roman" w:cs="Times New Roman"/>
                <w:b/>
                <w:color w:val="auto"/>
                <w:sz w:val="20"/>
                <w:szCs w:val="20"/>
              </w:rPr>
            </w:pPr>
            <w:r w:rsidRPr="00BA1DD8">
              <w:rPr>
                <w:rFonts w:ascii="Times New Roman" w:hAnsi="Times New Roman" w:cs="Times New Roman"/>
                <w:b/>
                <w:color w:val="auto"/>
                <w:sz w:val="20"/>
                <w:szCs w:val="20"/>
              </w:rPr>
              <w:t>uzupełniająca</w:t>
            </w:r>
          </w:p>
        </w:tc>
        <w:tc>
          <w:tcPr>
            <w:tcW w:w="6455" w:type="dxa"/>
            <w:tcBorders>
              <w:left w:val="single" w:sz="4" w:space="0" w:color="auto"/>
              <w:bottom w:val="single" w:sz="4" w:space="0" w:color="auto"/>
              <w:right w:val="single" w:sz="4" w:space="0" w:color="auto"/>
            </w:tcBorders>
          </w:tcPr>
          <w:p w:rsidR="007A3184" w:rsidRPr="00331476" w:rsidRDefault="007A3184" w:rsidP="002353DF">
            <w:pPr>
              <w:rPr>
                <w:rFonts w:ascii="Times New Roman" w:eastAsia="Times New Roman" w:hAnsi="Times New Roman" w:cs="Times New Roman"/>
                <w:color w:val="auto"/>
                <w:sz w:val="18"/>
                <w:szCs w:val="18"/>
              </w:rPr>
            </w:pPr>
            <w:r w:rsidRPr="00331476">
              <w:rPr>
                <w:rFonts w:ascii="Times New Roman" w:eastAsia="Times New Roman" w:hAnsi="Times New Roman" w:cs="Times New Roman"/>
                <w:color w:val="auto"/>
                <w:sz w:val="18"/>
                <w:szCs w:val="18"/>
              </w:rPr>
              <w:t>1. H. Izdebski, Elementy teorii i filozofii prawa, Warszawa 2008.</w:t>
            </w:r>
          </w:p>
          <w:p w:rsidR="007A3184" w:rsidRPr="00331476" w:rsidRDefault="007A3184" w:rsidP="002353DF">
            <w:pPr>
              <w:rPr>
                <w:rFonts w:ascii="Times New Roman" w:eastAsia="Times New Roman" w:hAnsi="Times New Roman" w:cs="Times New Roman"/>
                <w:color w:val="auto"/>
                <w:sz w:val="18"/>
                <w:szCs w:val="18"/>
              </w:rPr>
            </w:pPr>
            <w:r w:rsidRPr="00331476">
              <w:rPr>
                <w:rFonts w:ascii="Times New Roman" w:eastAsia="Times New Roman" w:hAnsi="Times New Roman" w:cs="Times New Roman"/>
                <w:color w:val="auto"/>
                <w:sz w:val="18"/>
                <w:szCs w:val="18"/>
              </w:rPr>
              <w:t>2. L. Morawski, Zasady wykładni prawa, Toruń 2006.</w:t>
            </w:r>
          </w:p>
          <w:p w:rsidR="007A3184" w:rsidRPr="00331476" w:rsidRDefault="007A3184" w:rsidP="002353DF">
            <w:pPr>
              <w:rPr>
                <w:rFonts w:ascii="Times New Roman" w:eastAsia="Times New Roman" w:hAnsi="Times New Roman" w:cs="Times New Roman"/>
                <w:color w:val="auto"/>
                <w:sz w:val="18"/>
                <w:szCs w:val="18"/>
              </w:rPr>
            </w:pPr>
          </w:p>
        </w:tc>
      </w:tr>
    </w:tbl>
    <w:p w:rsidR="007A3184" w:rsidRPr="00845406" w:rsidRDefault="007A3184" w:rsidP="007A3184">
      <w:pPr>
        <w:rPr>
          <w:rFonts w:ascii="Times New Roman" w:hAnsi="Times New Roman" w:cs="Times New Roman"/>
          <w:b/>
          <w:color w:val="auto"/>
          <w:sz w:val="18"/>
          <w:szCs w:val="18"/>
        </w:rPr>
      </w:pPr>
    </w:p>
    <w:p w:rsidR="007A3184" w:rsidRDefault="007A3184" w:rsidP="007A3184">
      <w:pPr>
        <w:numPr>
          <w:ilvl w:val="0"/>
          <w:numId w:val="1"/>
        </w:numPr>
        <w:rPr>
          <w:rFonts w:ascii="Times New Roman" w:hAnsi="Times New Roman" w:cs="Times New Roman"/>
          <w:b/>
          <w:color w:val="auto"/>
          <w:sz w:val="20"/>
          <w:szCs w:val="20"/>
        </w:rPr>
      </w:pPr>
      <w:r w:rsidRPr="00BA1DD8">
        <w:rPr>
          <w:rFonts w:ascii="Times New Roman" w:hAnsi="Times New Roman" w:cs="Times New Roman"/>
          <w:b/>
          <w:color w:val="auto"/>
          <w:sz w:val="20"/>
          <w:szCs w:val="20"/>
        </w:rPr>
        <w:t xml:space="preserve">CELE, TREŚCI I EFEKTY </w:t>
      </w:r>
      <w:r>
        <w:rPr>
          <w:rFonts w:ascii="Times New Roman" w:hAnsi="Times New Roman" w:cs="Times New Roman"/>
          <w:b/>
          <w:color w:val="auto"/>
          <w:sz w:val="20"/>
          <w:szCs w:val="20"/>
        </w:rPr>
        <w:t>UCZENIA SIĘ</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7A3184" w:rsidRPr="00845406" w:rsidTr="002353DF">
        <w:trPr>
          <w:trHeight w:val="907"/>
        </w:trPr>
        <w:tc>
          <w:tcPr>
            <w:tcW w:w="9781" w:type="dxa"/>
            <w:tcBorders>
              <w:top w:val="single" w:sz="4" w:space="0" w:color="auto"/>
              <w:left w:val="single" w:sz="4" w:space="0" w:color="auto"/>
              <w:bottom w:val="single" w:sz="4" w:space="0" w:color="auto"/>
              <w:right w:val="single" w:sz="4" w:space="0" w:color="auto"/>
            </w:tcBorders>
            <w:shd w:val="clear" w:color="auto" w:fill="FFFFFF"/>
          </w:tcPr>
          <w:p w:rsidR="007A3184" w:rsidRDefault="007A3184" w:rsidP="002353DF">
            <w:pPr>
              <w:ind w:left="498"/>
              <w:rPr>
                <w:rFonts w:ascii="Times New Roman" w:hAnsi="Times New Roman" w:cs="Times New Roman"/>
                <w:i/>
                <w:color w:val="auto"/>
                <w:sz w:val="18"/>
                <w:szCs w:val="18"/>
              </w:rPr>
            </w:pPr>
            <w:r w:rsidRPr="00200F8C">
              <w:rPr>
                <w:rFonts w:ascii="Times New Roman" w:hAnsi="Times New Roman" w:cs="Times New Roman"/>
                <w:b/>
                <w:color w:val="auto"/>
                <w:sz w:val="18"/>
                <w:szCs w:val="18"/>
              </w:rPr>
              <w:t>Cele przedmiotu</w:t>
            </w:r>
            <w:r w:rsidRPr="00200F8C">
              <w:rPr>
                <w:rFonts w:ascii="Times New Roman" w:hAnsi="Times New Roman" w:cs="Times New Roman"/>
                <w:i/>
                <w:color w:val="auto"/>
                <w:sz w:val="18"/>
                <w:szCs w:val="18"/>
              </w:rPr>
              <w:t>(z uwzględnieniem formy zajęć)</w:t>
            </w:r>
          </w:p>
          <w:p w:rsidR="007A3184" w:rsidRPr="00200F8C" w:rsidRDefault="007A3184" w:rsidP="002353DF">
            <w:pPr>
              <w:ind w:left="498"/>
              <w:rPr>
                <w:rFonts w:ascii="Times New Roman" w:hAnsi="Times New Roman" w:cs="Times New Roman"/>
                <w:color w:val="auto"/>
                <w:sz w:val="18"/>
                <w:szCs w:val="18"/>
              </w:rPr>
            </w:pPr>
          </w:p>
          <w:p w:rsidR="007A3184" w:rsidRPr="00A81932" w:rsidRDefault="007A3184" w:rsidP="002353DF">
            <w:pPr>
              <w:jc w:val="both"/>
              <w:rPr>
                <w:rFonts w:ascii="Times New Roman" w:hAnsi="Times New Roman" w:cs="Times New Roman"/>
                <w:sz w:val="18"/>
                <w:szCs w:val="18"/>
              </w:rPr>
            </w:pPr>
            <w:r w:rsidRPr="00200F8C">
              <w:rPr>
                <w:rFonts w:ascii="Times New Roman" w:hAnsi="Times New Roman" w:cs="Times New Roman"/>
                <w:b/>
                <w:i/>
                <w:color w:val="auto"/>
                <w:sz w:val="18"/>
                <w:szCs w:val="18"/>
              </w:rPr>
              <w:t>C1.</w:t>
            </w:r>
            <w:r w:rsidR="00A81932">
              <w:rPr>
                <w:rFonts w:ascii="Times New Roman" w:hAnsi="Times New Roman" w:cs="Times New Roman"/>
                <w:b/>
                <w:i/>
                <w:color w:val="auto"/>
                <w:sz w:val="18"/>
                <w:szCs w:val="18"/>
              </w:rPr>
              <w:t xml:space="preserve"> </w:t>
            </w:r>
            <w:r w:rsidR="00A81932">
              <w:rPr>
                <w:rFonts w:ascii="Times New Roman" w:hAnsi="Times New Roman" w:cs="Times New Roman"/>
                <w:color w:val="auto"/>
                <w:sz w:val="18"/>
                <w:szCs w:val="18"/>
              </w:rPr>
              <w:t>Z</w:t>
            </w:r>
            <w:r w:rsidRPr="00906A92">
              <w:rPr>
                <w:rFonts w:ascii="Times New Roman" w:hAnsi="Times New Roman" w:cs="Times New Roman"/>
                <w:sz w:val="18"/>
                <w:szCs w:val="18"/>
              </w:rPr>
              <w:t>apoznanie studentów z podstawowymi zagadnieniami teorii i filozofii prawa: omówienie</w:t>
            </w:r>
            <w:r w:rsidR="001A65CB">
              <w:rPr>
                <w:rFonts w:ascii="Times New Roman" w:hAnsi="Times New Roman" w:cs="Times New Roman"/>
                <w:sz w:val="18"/>
                <w:szCs w:val="18"/>
              </w:rPr>
              <w:t xml:space="preserve"> </w:t>
            </w:r>
            <w:r w:rsidRPr="00906A92">
              <w:rPr>
                <w:rFonts w:ascii="Times New Roman" w:hAnsi="Times New Roman" w:cs="Times New Roman"/>
                <w:sz w:val="18"/>
                <w:szCs w:val="18"/>
              </w:rPr>
              <w:t>sporów o istotę prawa: ontologia</w:t>
            </w:r>
            <w:r w:rsidR="001A65CB">
              <w:rPr>
                <w:rFonts w:ascii="Times New Roman" w:hAnsi="Times New Roman" w:cs="Times New Roman"/>
                <w:sz w:val="18"/>
                <w:szCs w:val="18"/>
              </w:rPr>
              <w:t xml:space="preserve"> </w:t>
            </w:r>
            <w:r w:rsidRPr="00906A92">
              <w:rPr>
                <w:rFonts w:ascii="Times New Roman" w:hAnsi="Times New Roman" w:cs="Times New Roman"/>
                <w:sz w:val="18"/>
                <w:szCs w:val="18"/>
              </w:rPr>
              <w:t>prawa, jego obowiązywanie, poznanie prawa, w tym także relacje między prawem</w:t>
            </w:r>
            <w:r w:rsidR="00A81932">
              <w:rPr>
                <w:rFonts w:ascii="Times New Roman" w:hAnsi="Times New Roman" w:cs="Times New Roman"/>
                <w:sz w:val="18"/>
                <w:szCs w:val="18"/>
              </w:rPr>
              <w:t xml:space="preserve"> </w:t>
            </w:r>
            <w:r w:rsidRPr="00906A92">
              <w:rPr>
                <w:rFonts w:ascii="Times New Roman" w:hAnsi="Times New Roman" w:cs="Times New Roman"/>
                <w:sz w:val="18"/>
                <w:szCs w:val="18"/>
              </w:rPr>
              <w:t>a moralnością</w:t>
            </w:r>
            <w:r>
              <w:rPr>
                <w:rFonts w:ascii="Times New Roman" w:hAnsi="Times New Roman" w:cs="Times New Roman"/>
                <w:sz w:val="18"/>
                <w:szCs w:val="18"/>
              </w:rPr>
              <w:t>.</w:t>
            </w:r>
          </w:p>
          <w:p w:rsidR="007A3184" w:rsidRDefault="007A3184" w:rsidP="002353DF">
            <w:pPr>
              <w:jc w:val="both"/>
              <w:rPr>
                <w:rFonts w:ascii="Times New Roman" w:hAnsi="Times New Roman" w:cs="Times New Roman"/>
                <w:sz w:val="18"/>
                <w:szCs w:val="18"/>
              </w:rPr>
            </w:pPr>
            <w:r>
              <w:rPr>
                <w:rFonts w:ascii="Times New Roman" w:eastAsia="Calibri" w:hAnsi="Times New Roman" w:cs="Times New Roman"/>
                <w:b/>
                <w:i/>
                <w:color w:val="auto"/>
                <w:sz w:val="20"/>
                <w:szCs w:val="20"/>
                <w:lang w:eastAsia="ar-SA"/>
              </w:rPr>
              <w:t>C</w:t>
            </w:r>
            <w:r w:rsidRPr="00F10554">
              <w:rPr>
                <w:rFonts w:ascii="Times New Roman" w:eastAsia="Calibri" w:hAnsi="Times New Roman" w:cs="Times New Roman"/>
                <w:b/>
                <w:i/>
                <w:color w:val="auto"/>
                <w:sz w:val="20"/>
                <w:szCs w:val="20"/>
                <w:lang w:eastAsia="ar-SA"/>
              </w:rPr>
              <w:t>2</w:t>
            </w:r>
            <w:r>
              <w:rPr>
                <w:rFonts w:ascii="Times New Roman" w:eastAsia="Calibri" w:hAnsi="Times New Roman" w:cs="Times New Roman"/>
                <w:b/>
                <w:color w:val="auto"/>
                <w:lang w:eastAsia="ar-SA"/>
              </w:rPr>
              <w:t xml:space="preserve">. </w:t>
            </w:r>
            <w:r w:rsidR="00A81932">
              <w:rPr>
                <w:rFonts w:ascii="Times New Roman" w:hAnsi="Times New Roman" w:cs="Times New Roman"/>
                <w:sz w:val="18"/>
                <w:szCs w:val="18"/>
              </w:rPr>
              <w:t>P</w:t>
            </w:r>
            <w:r w:rsidRPr="00906A92">
              <w:rPr>
                <w:rFonts w:ascii="Times New Roman" w:hAnsi="Times New Roman" w:cs="Times New Roman"/>
                <w:sz w:val="18"/>
                <w:szCs w:val="18"/>
              </w:rPr>
              <w:t>rzekazanie studentom wiadomości o trzech procesach: tworzeniu prawa, wykładni tekstów prawnych oraz o stosowaniu prawa; studenci zostają</w:t>
            </w:r>
            <w:r w:rsidR="001A65CB">
              <w:rPr>
                <w:rFonts w:ascii="Times New Roman" w:hAnsi="Times New Roman" w:cs="Times New Roman"/>
                <w:sz w:val="18"/>
                <w:szCs w:val="18"/>
              </w:rPr>
              <w:t xml:space="preserve"> </w:t>
            </w:r>
            <w:r w:rsidRPr="00906A92">
              <w:rPr>
                <w:rFonts w:ascii="Times New Roman" w:hAnsi="Times New Roman" w:cs="Times New Roman"/>
                <w:sz w:val="18"/>
                <w:szCs w:val="18"/>
              </w:rPr>
              <w:t>zaznajomieni przede wszystkim z różnymi koncepcjami wykładni prawa</w:t>
            </w:r>
            <w:r w:rsidR="001A65CB">
              <w:rPr>
                <w:rFonts w:ascii="Times New Roman" w:hAnsi="Times New Roman" w:cs="Times New Roman"/>
                <w:sz w:val="18"/>
                <w:szCs w:val="18"/>
              </w:rPr>
              <w:t xml:space="preserve"> </w:t>
            </w:r>
            <w:r w:rsidRPr="00906A92">
              <w:rPr>
                <w:rFonts w:ascii="Times New Roman" w:hAnsi="Times New Roman" w:cs="Times New Roman"/>
                <w:sz w:val="18"/>
                <w:szCs w:val="18"/>
              </w:rPr>
              <w:t>oraz mają posiąść umiejętność dokonywania aktów wykładni i uzasadnianie konkluzji interpretacyjnych,</w:t>
            </w:r>
            <w:r w:rsidR="001A65CB">
              <w:rPr>
                <w:rFonts w:ascii="Times New Roman" w:hAnsi="Times New Roman" w:cs="Times New Roman"/>
                <w:sz w:val="18"/>
                <w:szCs w:val="18"/>
              </w:rPr>
              <w:t xml:space="preserve"> </w:t>
            </w:r>
            <w:r w:rsidRPr="00906A92">
              <w:rPr>
                <w:rFonts w:ascii="Times New Roman" w:hAnsi="Times New Roman" w:cs="Times New Roman"/>
                <w:sz w:val="18"/>
                <w:szCs w:val="18"/>
              </w:rPr>
              <w:t>przyswojenie przez studenta wiedzy</w:t>
            </w:r>
            <w:r w:rsidR="001A65CB">
              <w:rPr>
                <w:rFonts w:ascii="Times New Roman" w:hAnsi="Times New Roman" w:cs="Times New Roman"/>
                <w:sz w:val="18"/>
                <w:szCs w:val="18"/>
              </w:rPr>
              <w:t xml:space="preserve"> </w:t>
            </w:r>
            <w:r w:rsidRPr="00906A92">
              <w:rPr>
                <w:rFonts w:ascii="Times New Roman" w:hAnsi="Times New Roman" w:cs="Times New Roman"/>
                <w:sz w:val="18"/>
                <w:szCs w:val="18"/>
              </w:rPr>
              <w:t>z zakresu systemu prawa jego elementów, rozumowania i argumentacji prawniczej.</w:t>
            </w:r>
          </w:p>
          <w:p w:rsidR="007A3184" w:rsidRPr="00906A92" w:rsidRDefault="007A3184" w:rsidP="002353DF">
            <w:pPr>
              <w:jc w:val="both"/>
              <w:rPr>
                <w:rFonts w:ascii="Times New Roman" w:hAnsi="Times New Roman" w:cs="Times New Roman"/>
                <w:color w:val="auto"/>
                <w:sz w:val="18"/>
                <w:szCs w:val="18"/>
              </w:rPr>
            </w:pPr>
          </w:p>
        </w:tc>
      </w:tr>
      <w:tr w:rsidR="007A3184" w:rsidRPr="00845406" w:rsidTr="002353DF">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907"/>
        </w:trPr>
        <w:tc>
          <w:tcPr>
            <w:tcW w:w="9781" w:type="dxa"/>
            <w:tcBorders>
              <w:top w:val="single" w:sz="4" w:space="0" w:color="auto"/>
              <w:left w:val="single" w:sz="4" w:space="0" w:color="auto"/>
              <w:bottom w:val="single" w:sz="4" w:space="0" w:color="auto"/>
              <w:right w:val="single" w:sz="4" w:space="0" w:color="auto"/>
            </w:tcBorders>
          </w:tcPr>
          <w:p w:rsidR="007A3184" w:rsidRPr="00A81932" w:rsidRDefault="007A3184" w:rsidP="002353DF">
            <w:pPr>
              <w:numPr>
                <w:ilvl w:val="1"/>
                <w:numId w:val="1"/>
              </w:numPr>
              <w:ind w:left="498" w:hanging="426"/>
              <w:rPr>
                <w:rFonts w:ascii="Times New Roman" w:hAnsi="Times New Roman" w:cs="Times New Roman"/>
                <w:b/>
                <w:color w:val="auto"/>
                <w:sz w:val="20"/>
                <w:szCs w:val="20"/>
              </w:rPr>
            </w:pPr>
            <w:r w:rsidRPr="00845406">
              <w:rPr>
                <w:rFonts w:ascii="Times New Roman" w:hAnsi="Times New Roman" w:cs="Times New Roman"/>
                <w:b/>
                <w:color w:val="auto"/>
                <w:sz w:val="20"/>
                <w:szCs w:val="20"/>
              </w:rPr>
              <w:t xml:space="preserve">Treści programowe </w:t>
            </w:r>
            <w:r w:rsidRPr="00845406">
              <w:rPr>
                <w:rFonts w:ascii="Times New Roman" w:hAnsi="Times New Roman" w:cs="Times New Roman"/>
                <w:b/>
                <w:i/>
                <w:color w:val="auto"/>
                <w:sz w:val="16"/>
                <w:szCs w:val="16"/>
              </w:rPr>
              <w:t>(z uwzględnieniem formy zajęć)</w:t>
            </w:r>
          </w:p>
          <w:p w:rsidR="00A81932" w:rsidRPr="00511DFE" w:rsidRDefault="00A81932" w:rsidP="00A81932">
            <w:pPr>
              <w:ind w:left="498"/>
              <w:rPr>
                <w:rFonts w:ascii="Times New Roman" w:hAnsi="Times New Roman" w:cs="Times New Roman"/>
                <w:b/>
                <w:color w:val="auto"/>
                <w:sz w:val="20"/>
                <w:szCs w:val="20"/>
              </w:rPr>
            </w:pPr>
          </w:p>
          <w:p w:rsidR="007A3184" w:rsidRDefault="007A3184" w:rsidP="002353DF">
            <w:pPr>
              <w:ind w:left="72"/>
              <w:rPr>
                <w:rFonts w:ascii="Times New Roman" w:hAnsi="Times New Roman" w:cs="Times New Roman"/>
                <w:b/>
                <w:color w:val="auto"/>
                <w:sz w:val="18"/>
                <w:szCs w:val="18"/>
              </w:rPr>
            </w:pPr>
            <w:r w:rsidRPr="00490696">
              <w:rPr>
                <w:rFonts w:ascii="Times New Roman" w:hAnsi="Times New Roman" w:cs="Times New Roman"/>
                <w:b/>
                <w:color w:val="auto"/>
                <w:sz w:val="18"/>
                <w:szCs w:val="18"/>
              </w:rPr>
              <w:t>Wykład</w:t>
            </w:r>
          </w:p>
          <w:p w:rsidR="00A81932" w:rsidRPr="00490696" w:rsidRDefault="00A81932" w:rsidP="002353DF">
            <w:pPr>
              <w:ind w:left="72"/>
              <w:rPr>
                <w:rFonts w:ascii="Times New Roman" w:hAnsi="Times New Roman" w:cs="Times New Roman"/>
                <w:b/>
                <w:color w:val="auto"/>
                <w:sz w:val="18"/>
                <w:szCs w:val="18"/>
              </w:rPr>
            </w:pPr>
            <w:bookmarkStart w:id="0" w:name="_GoBack"/>
            <w:bookmarkEnd w:id="0"/>
          </w:p>
          <w:p w:rsidR="007A3184" w:rsidRPr="00906A92" w:rsidRDefault="007A3184" w:rsidP="002353DF">
            <w:pPr>
              <w:spacing w:after="90"/>
              <w:jc w:val="both"/>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1.</w:t>
            </w:r>
            <w:r w:rsidRPr="00906A92">
              <w:rPr>
                <w:rFonts w:ascii="Times New Roman" w:eastAsia="Times New Roman" w:hAnsi="Times New Roman" w:cs="Times New Roman"/>
                <w:color w:val="auto"/>
                <w:sz w:val="18"/>
                <w:szCs w:val="18"/>
              </w:rPr>
              <w:t xml:space="preserve">Na wykładzie z teorii i filozofii prawa prezentowane są współczesne najbardziej doniosłe koncepcje prawa: poczynając od twardego pozytywizmu jego ewolucja ku miękkiemu pozytywizmowi Harta oraz pozytywizmowi instytucjonalnemu, poprzez realizm prawny i teorie komunikacyjne po antypozytywistyczny zwrot w postaci instytucjonalnej filozofii prawa </w:t>
            </w:r>
            <w:proofErr w:type="spellStart"/>
            <w:r w:rsidRPr="00906A92">
              <w:rPr>
                <w:rFonts w:ascii="Times New Roman" w:eastAsia="Times New Roman" w:hAnsi="Times New Roman" w:cs="Times New Roman"/>
                <w:color w:val="auto"/>
                <w:sz w:val="18"/>
                <w:szCs w:val="18"/>
              </w:rPr>
              <w:t>Dworkina</w:t>
            </w:r>
            <w:proofErr w:type="spellEnd"/>
            <w:r w:rsidRPr="00906A92">
              <w:rPr>
                <w:rFonts w:ascii="Times New Roman" w:eastAsia="Times New Roman" w:hAnsi="Times New Roman" w:cs="Times New Roman"/>
                <w:color w:val="auto"/>
                <w:sz w:val="18"/>
                <w:szCs w:val="18"/>
              </w:rPr>
              <w:t xml:space="preserve">, filozofii prawa </w:t>
            </w:r>
            <w:proofErr w:type="spellStart"/>
            <w:r w:rsidRPr="00906A92">
              <w:rPr>
                <w:rFonts w:ascii="Times New Roman" w:eastAsia="Times New Roman" w:hAnsi="Times New Roman" w:cs="Times New Roman"/>
                <w:color w:val="auto"/>
                <w:sz w:val="18"/>
                <w:szCs w:val="18"/>
              </w:rPr>
              <w:t>Radbrucha</w:t>
            </w:r>
            <w:proofErr w:type="spellEnd"/>
            <w:r w:rsidRPr="00906A92">
              <w:rPr>
                <w:rFonts w:ascii="Times New Roman" w:eastAsia="Times New Roman" w:hAnsi="Times New Roman" w:cs="Times New Roman"/>
                <w:color w:val="auto"/>
                <w:sz w:val="18"/>
                <w:szCs w:val="18"/>
              </w:rPr>
              <w:t xml:space="preserve"> ku współczesnym koncepcjom </w:t>
            </w:r>
            <w:proofErr w:type="spellStart"/>
            <w:r w:rsidRPr="00906A92">
              <w:rPr>
                <w:rFonts w:ascii="Times New Roman" w:eastAsia="Times New Roman" w:hAnsi="Times New Roman" w:cs="Times New Roman"/>
                <w:color w:val="auto"/>
                <w:sz w:val="18"/>
                <w:szCs w:val="18"/>
              </w:rPr>
              <w:t>prawnonat</w:t>
            </w:r>
            <w:r>
              <w:rPr>
                <w:rFonts w:ascii="Times New Roman" w:eastAsia="Times New Roman" w:hAnsi="Times New Roman" w:cs="Times New Roman"/>
                <w:color w:val="auto"/>
                <w:sz w:val="18"/>
                <w:szCs w:val="18"/>
              </w:rPr>
              <w:t>uralnym</w:t>
            </w:r>
            <w:proofErr w:type="spellEnd"/>
            <w:r>
              <w:rPr>
                <w:rFonts w:ascii="Times New Roman" w:eastAsia="Times New Roman" w:hAnsi="Times New Roman" w:cs="Times New Roman"/>
                <w:color w:val="auto"/>
                <w:sz w:val="18"/>
                <w:szCs w:val="18"/>
              </w:rPr>
              <w:t xml:space="preserve"> na przykładzie </w:t>
            </w:r>
            <w:proofErr w:type="spellStart"/>
            <w:r>
              <w:rPr>
                <w:rFonts w:ascii="Times New Roman" w:eastAsia="Times New Roman" w:hAnsi="Times New Roman" w:cs="Times New Roman"/>
                <w:color w:val="auto"/>
                <w:sz w:val="18"/>
                <w:szCs w:val="18"/>
              </w:rPr>
              <w:t>Finnisa</w:t>
            </w:r>
            <w:proofErr w:type="spellEnd"/>
            <w:r>
              <w:rPr>
                <w:rFonts w:ascii="Times New Roman" w:eastAsia="Times New Roman" w:hAnsi="Times New Roman" w:cs="Times New Roman"/>
                <w:color w:val="auto"/>
                <w:sz w:val="18"/>
                <w:szCs w:val="18"/>
              </w:rPr>
              <w:t>. P</w:t>
            </w:r>
            <w:r w:rsidRPr="00906A92">
              <w:rPr>
                <w:rFonts w:ascii="Times New Roman" w:eastAsia="Times New Roman" w:hAnsi="Times New Roman" w:cs="Times New Roman"/>
                <w:color w:val="auto"/>
                <w:sz w:val="18"/>
                <w:szCs w:val="18"/>
              </w:rPr>
              <w:t>rezentowane są historyczne korzenie różnych współczesnych poglądów na prawo, poczynając od pierwszej refleksji sofistów. Celem analizy historycznej jest wskazanie założeń filozoficznych (antropologia filozoficzna, metafizyka, etyka) dotyczących tych elementów współczesnych koncepcji prawa, które mają kluczowy charakter dla ich kształtu i różnic.</w:t>
            </w:r>
          </w:p>
          <w:p w:rsidR="007A3184" w:rsidRPr="00F10554" w:rsidRDefault="007A3184" w:rsidP="002353DF">
            <w:pPr>
              <w:spacing w:after="90"/>
              <w:jc w:val="both"/>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  K</w:t>
            </w:r>
            <w:r w:rsidRPr="00906A92">
              <w:rPr>
                <w:rFonts w:ascii="Times New Roman" w:eastAsia="Times New Roman" w:hAnsi="Times New Roman" w:cs="Times New Roman"/>
                <w:color w:val="auto"/>
                <w:sz w:val="18"/>
                <w:szCs w:val="18"/>
              </w:rPr>
              <w:t xml:space="preserve">olejną część stanowi analiza podstawowych dla systemu prawnego zasad: dobra wspólnego (z analizą zjawiska wspólnotowości), ochrony godności ludzkiej (z analizą cech osoby i ich znaczenia dla kształtu prawa oraz przeglądem kontrowersji wokół ujmowania człowieka jako osoby) oraz sprawiedliwości i słuszności. W kolejnej części wykładu analizowane są aktualne tendencje w zakresie stosowania i tworzenia prawa wraz z ich oceną. Na zakończenie omawiane są w sposób szczegółowy zasady egzegezy tekstu prawnego: reguły kolizyjne, reguły wykładni oraz reguły </w:t>
            </w:r>
            <w:proofErr w:type="spellStart"/>
            <w:r w:rsidRPr="00906A92">
              <w:rPr>
                <w:rFonts w:ascii="Times New Roman" w:eastAsia="Times New Roman" w:hAnsi="Times New Roman" w:cs="Times New Roman"/>
                <w:color w:val="auto"/>
                <w:sz w:val="18"/>
                <w:szCs w:val="18"/>
              </w:rPr>
              <w:t>wnioskowań</w:t>
            </w:r>
            <w:proofErr w:type="spellEnd"/>
            <w:r w:rsidRPr="00906A92">
              <w:rPr>
                <w:rFonts w:ascii="Times New Roman" w:eastAsia="Times New Roman" w:hAnsi="Times New Roman" w:cs="Times New Roman"/>
                <w:color w:val="auto"/>
                <w:sz w:val="18"/>
                <w:szCs w:val="18"/>
              </w:rPr>
              <w:t xml:space="preserve"> prawniczych wraz ze szczegółową analizą warunków ich zastosowania.</w:t>
            </w:r>
          </w:p>
        </w:tc>
      </w:tr>
    </w:tbl>
    <w:p w:rsidR="007A3184" w:rsidRPr="00845406" w:rsidRDefault="007A3184" w:rsidP="007A3184">
      <w:pPr>
        <w:rPr>
          <w:rFonts w:ascii="Times New Roman" w:hAnsi="Times New Roman" w:cs="Times New Roman"/>
          <w:b/>
          <w:color w:val="auto"/>
          <w:sz w:val="18"/>
          <w:szCs w:val="18"/>
        </w:rPr>
      </w:pPr>
    </w:p>
    <w:p w:rsidR="007A3184" w:rsidRPr="00BA1DD8" w:rsidRDefault="007A3184" w:rsidP="007A3184">
      <w:pPr>
        <w:numPr>
          <w:ilvl w:val="1"/>
          <w:numId w:val="1"/>
        </w:numPr>
        <w:ind w:left="426" w:hanging="426"/>
        <w:rPr>
          <w:rFonts w:ascii="Times New Roman" w:hAnsi="Times New Roman" w:cs="Times New Roman"/>
          <w:b/>
          <w:color w:val="auto"/>
          <w:sz w:val="20"/>
          <w:szCs w:val="20"/>
        </w:rPr>
      </w:pPr>
      <w:r w:rsidRPr="00BA1DD8">
        <w:rPr>
          <w:rFonts w:ascii="Times New Roman" w:hAnsi="Times New Roman" w:cs="Times New Roman"/>
          <w:b/>
          <w:color w:val="auto"/>
          <w:sz w:val="20"/>
          <w:szCs w:val="20"/>
        </w:rPr>
        <w:t xml:space="preserve">Przedmiotowe efekty </w:t>
      </w:r>
      <w:r>
        <w:rPr>
          <w:rFonts w:ascii="Times New Roman" w:hAnsi="Times New Roman" w:cs="Times New Roman"/>
          <w:b/>
          <w:color w:val="auto"/>
          <w:sz w:val="20"/>
          <w:szCs w:val="20"/>
        </w:rPr>
        <w:t>uczenia się</w:t>
      </w:r>
    </w:p>
    <w:tbl>
      <w:tblPr>
        <w:tblW w:w="98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
        <w:gridCol w:w="760"/>
        <w:gridCol w:w="1070"/>
        <w:gridCol w:w="378"/>
        <w:gridCol w:w="378"/>
        <w:gridCol w:w="378"/>
        <w:gridCol w:w="378"/>
        <w:gridCol w:w="378"/>
        <w:gridCol w:w="378"/>
        <w:gridCol w:w="378"/>
        <w:gridCol w:w="378"/>
        <w:gridCol w:w="379"/>
        <w:gridCol w:w="379"/>
        <w:gridCol w:w="379"/>
        <w:gridCol w:w="379"/>
        <w:gridCol w:w="379"/>
        <w:gridCol w:w="379"/>
        <w:gridCol w:w="379"/>
        <w:gridCol w:w="379"/>
        <w:gridCol w:w="232"/>
        <w:gridCol w:w="147"/>
        <w:gridCol w:w="379"/>
        <w:gridCol w:w="379"/>
        <w:gridCol w:w="379"/>
        <w:gridCol w:w="345"/>
        <w:gridCol w:w="34"/>
      </w:tblGrid>
      <w:tr w:rsidR="007A3184" w:rsidRPr="00845406" w:rsidTr="002353DF">
        <w:trPr>
          <w:gridAfter w:val="1"/>
          <w:wAfter w:w="34" w:type="dxa"/>
          <w:cantSplit/>
          <w:trHeight w:val="284"/>
        </w:trPr>
        <w:tc>
          <w:tcPr>
            <w:tcW w:w="794" w:type="dxa"/>
            <w:gridSpan w:val="2"/>
            <w:tcBorders>
              <w:top w:val="single" w:sz="4" w:space="0" w:color="auto"/>
              <w:left w:val="single" w:sz="4" w:space="0" w:color="auto"/>
              <w:bottom w:val="single" w:sz="4" w:space="0" w:color="auto"/>
              <w:right w:val="single" w:sz="4" w:space="0" w:color="auto"/>
            </w:tcBorders>
            <w:textDirection w:val="btLr"/>
            <w:vAlign w:val="center"/>
          </w:tcPr>
          <w:p w:rsidR="007A3184" w:rsidRPr="00845406" w:rsidRDefault="007A3184" w:rsidP="002353DF">
            <w:pPr>
              <w:ind w:left="113" w:right="113"/>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 xml:space="preserve">Efekt </w:t>
            </w:r>
          </w:p>
        </w:tc>
        <w:tc>
          <w:tcPr>
            <w:tcW w:w="7358" w:type="dxa"/>
            <w:gridSpan w:val="18"/>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Student, który zaliczył przedmiot</w:t>
            </w:r>
          </w:p>
        </w:tc>
        <w:tc>
          <w:tcPr>
            <w:tcW w:w="1629" w:type="dxa"/>
            <w:gridSpan w:val="5"/>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 xml:space="preserve">Odniesienie do kierunkowych efektów </w:t>
            </w:r>
            <w:r>
              <w:rPr>
                <w:rFonts w:ascii="Times New Roman" w:hAnsi="Times New Roman" w:cs="Times New Roman"/>
                <w:b/>
                <w:color w:val="auto"/>
                <w:sz w:val="20"/>
                <w:szCs w:val="20"/>
              </w:rPr>
              <w:t>uczenia się</w:t>
            </w:r>
          </w:p>
        </w:tc>
      </w:tr>
      <w:tr w:rsidR="007A3184" w:rsidRPr="00845406" w:rsidTr="002353DF">
        <w:trPr>
          <w:gridAfter w:val="1"/>
          <w:wAfter w:w="34" w:type="dxa"/>
          <w:trHeight w:val="284"/>
        </w:trPr>
        <w:tc>
          <w:tcPr>
            <w:tcW w:w="9781" w:type="dxa"/>
            <w:gridSpan w:val="25"/>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strike/>
                <w:color w:val="auto"/>
                <w:sz w:val="18"/>
                <w:szCs w:val="18"/>
              </w:rPr>
            </w:pPr>
            <w:r w:rsidRPr="00845406">
              <w:rPr>
                <w:rFonts w:ascii="Times New Roman" w:hAnsi="Times New Roman" w:cs="Times New Roman"/>
                <w:color w:val="auto"/>
                <w:sz w:val="20"/>
                <w:szCs w:val="20"/>
              </w:rPr>
              <w:t xml:space="preserve">w zakresie </w:t>
            </w:r>
            <w:r w:rsidRPr="00845406">
              <w:rPr>
                <w:rFonts w:ascii="Times New Roman" w:hAnsi="Times New Roman" w:cs="Times New Roman"/>
                <w:b/>
                <w:color w:val="auto"/>
                <w:sz w:val="20"/>
                <w:szCs w:val="20"/>
              </w:rPr>
              <w:t>WIEDZY:</w:t>
            </w:r>
          </w:p>
        </w:tc>
      </w:tr>
      <w:tr w:rsidR="007A3184" w:rsidRPr="00845406" w:rsidTr="002353DF">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color w:val="auto"/>
                <w:sz w:val="20"/>
                <w:szCs w:val="20"/>
              </w:rPr>
              <w:lastRenderedPageBreak/>
              <w:t>W01</w:t>
            </w:r>
          </w:p>
        </w:tc>
        <w:tc>
          <w:tcPr>
            <w:tcW w:w="7358" w:type="dxa"/>
            <w:gridSpan w:val="18"/>
            <w:tcBorders>
              <w:top w:val="single" w:sz="4" w:space="0" w:color="auto"/>
              <w:left w:val="single" w:sz="4" w:space="0" w:color="auto"/>
              <w:bottom w:val="single" w:sz="4" w:space="0" w:color="auto"/>
              <w:right w:val="single" w:sz="4" w:space="0" w:color="auto"/>
            </w:tcBorders>
          </w:tcPr>
          <w:p w:rsidR="007A3184" w:rsidRPr="00CD1752" w:rsidRDefault="007A3184" w:rsidP="002353DF">
            <w:pPr>
              <w:jc w:val="both"/>
              <w:rPr>
                <w:rFonts w:ascii="Times New Roman" w:hAnsi="Times New Roman" w:cs="Times New Roman"/>
                <w:color w:val="auto"/>
                <w:sz w:val="18"/>
                <w:szCs w:val="18"/>
              </w:rPr>
            </w:pPr>
            <w:r w:rsidRPr="00485E3E">
              <w:rPr>
                <w:rFonts w:ascii="Times New Roman" w:hAnsi="Times New Roman" w:cs="Times New Roman"/>
                <w:color w:val="auto"/>
                <w:sz w:val="18"/>
                <w:szCs w:val="18"/>
              </w:rPr>
              <w:t>ma pods</w:t>
            </w:r>
            <w:r>
              <w:rPr>
                <w:rFonts w:ascii="Times New Roman" w:hAnsi="Times New Roman" w:cs="Times New Roman"/>
                <w:color w:val="auto"/>
                <w:sz w:val="18"/>
                <w:szCs w:val="18"/>
              </w:rPr>
              <w:t xml:space="preserve">tawową wiedzę o filozofii prawa, </w:t>
            </w:r>
            <w:r w:rsidRPr="00485E3E">
              <w:rPr>
                <w:rFonts w:ascii="Times New Roman" w:hAnsi="Times New Roman" w:cs="Times New Roman"/>
                <w:color w:val="auto"/>
                <w:sz w:val="18"/>
                <w:szCs w:val="18"/>
              </w:rPr>
              <w:t>o</w:t>
            </w:r>
            <w:r>
              <w:rPr>
                <w:rFonts w:ascii="Times New Roman" w:hAnsi="Times New Roman" w:cs="Times New Roman"/>
                <w:color w:val="auto"/>
                <w:sz w:val="18"/>
                <w:szCs w:val="18"/>
              </w:rPr>
              <w:t xml:space="preserve"> człowieku jako podmiocie prawa oraz </w:t>
            </w:r>
            <w:r w:rsidRPr="00485E3E">
              <w:rPr>
                <w:rFonts w:ascii="Times New Roman" w:hAnsi="Times New Roman" w:cs="Times New Roman"/>
                <w:color w:val="auto"/>
                <w:sz w:val="18"/>
                <w:szCs w:val="18"/>
              </w:rPr>
              <w:t>o relacjach między prawem a polityką, ideologią i moralnością</w:t>
            </w:r>
          </w:p>
        </w:tc>
        <w:tc>
          <w:tcPr>
            <w:tcW w:w="1629" w:type="dxa"/>
            <w:gridSpan w:val="5"/>
            <w:tcBorders>
              <w:top w:val="single" w:sz="4" w:space="0" w:color="auto"/>
              <w:left w:val="single" w:sz="4" w:space="0" w:color="auto"/>
              <w:bottom w:val="single" w:sz="4" w:space="0" w:color="auto"/>
              <w:right w:val="single" w:sz="4" w:space="0" w:color="auto"/>
            </w:tcBorders>
          </w:tcPr>
          <w:p w:rsidR="007A3184" w:rsidRPr="00176DB3" w:rsidRDefault="007A3184" w:rsidP="002353DF">
            <w:pPr>
              <w:jc w:val="center"/>
              <w:rPr>
                <w:rFonts w:ascii="Times New Roman" w:hAnsi="Times New Roman" w:cs="Times New Roman"/>
                <w:color w:val="auto"/>
                <w:sz w:val="18"/>
                <w:szCs w:val="18"/>
              </w:rPr>
            </w:pPr>
            <w:r>
              <w:rPr>
                <w:rFonts w:ascii="Times New Roman" w:hAnsi="Times New Roman" w:cs="Times New Roman"/>
                <w:color w:val="auto"/>
                <w:sz w:val="18"/>
                <w:szCs w:val="18"/>
              </w:rPr>
              <w:t>ADM1P_W01</w:t>
            </w:r>
          </w:p>
        </w:tc>
      </w:tr>
      <w:tr w:rsidR="007A3184" w:rsidRPr="00845406" w:rsidTr="002353DF">
        <w:trPr>
          <w:gridAfter w:val="1"/>
          <w:wAfter w:w="34" w:type="dxa"/>
          <w:trHeight w:val="284"/>
        </w:trPr>
        <w:tc>
          <w:tcPr>
            <w:tcW w:w="9781" w:type="dxa"/>
            <w:gridSpan w:val="25"/>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strike/>
                <w:color w:val="auto"/>
                <w:sz w:val="20"/>
                <w:szCs w:val="20"/>
              </w:rPr>
            </w:pPr>
            <w:r w:rsidRPr="00845406">
              <w:rPr>
                <w:rFonts w:ascii="Times New Roman" w:hAnsi="Times New Roman" w:cs="Times New Roman"/>
                <w:color w:val="auto"/>
                <w:sz w:val="20"/>
                <w:szCs w:val="20"/>
              </w:rPr>
              <w:t xml:space="preserve">w zakresie </w:t>
            </w:r>
            <w:r w:rsidRPr="00845406">
              <w:rPr>
                <w:rFonts w:ascii="Times New Roman" w:hAnsi="Times New Roman" w:cs="Times New Roman"/>
                <w:b/>
                <w:color w:val="auto"/>
                <w:sz w:val="20"/>
                <w:szCs w:val="20"/>
              </w:rPr>
              <w:t>UMIEJĘTNOŚCI:</w:t>
            </w:r>
          </w:p>
        </w:tc>
      </w:tr>
      <w:tr w:rsidR="007A3184" w:rsidRPr="00845406" w:rsidTr="002353DF">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Pr>
                <w:rFonts w:ascii="Times New Roman" w:hAnsi="Times New Roman" w:cs="Times New Roman"/>
                <w:color w:val="auto"/>
                <w:sz w:val="20"/>
                <w:szCs w:val="20"/>
              </w:rPr>
              <w:t>U01</w:t>
            </w:r>
          </w:p>
        </w:tc>
        <w:tc>
          <w:tcPr>
            <w:tcW w:w="7358" w:type="dxa"/>
            <w:gridSpan w:val="18"/>
            <w:tcBorders>
              <w:top w:val="single" w:sz="4" w:space="0" w:color="auto"/>
              <w:left w:val="single" w:sz="4" w:space="0" w:color="auto"/>
              <w:bottom w:val="single" w:sz="4" w:space="0" w:color="auto"/>
              <w:right w:val="single" w:sz="4" w:space="0" w:color="auto"/>
            </w:tcBorders>
          </w:tcPr>
          <w:p w:rsidR="007A3184" w:rsidRPr="000E467B" w:rsidRDefault="007A3184" w:rsidP="002353DF">
            <w:pPr>
              <w:jc w:val="both"/>
              <w:rPr>
                <w:rFonts w:ascii="Times New Roman" w:hAnsi="Times New Roman" w:cs="Times New Roman"/>
                <w:color w:val="auto"/>
                <w:sz w:val="18"/>
                <w:szCs w:val="18"/>
              </w:rPr>
            </w:pPr>
            <w:r w:rsidRPr="000E467B">
              <w:rPr>
                <w:rFonts w:ascii="Times New Roman" w:eastAsia="Calibri" w:hAnsi="Times New Roman" w:cs="Times New Roman"/>
                <w:color w:val="auto"/>
                <w:sz w:val="18"/>
                <w:szCs w:val="18"/>
                <w:lang w:eastAsia="ar-SA"/>
              </w:rPr>
              <w:t xml:space="preserve">potrafi opisać podstawowe elementy składające się na całokształt fenomenu prawa oraz zdefiniować pozytywność prawa i elementy ją tworzące </w:t>
            </w:r>
          </w:p>
        </w:tc>
        <w:tc>
          <w:tcPr>
            <w:tcW w:w="1629" w:type="dxa"/>
            <w:gridSpan w:val="5"/>
            <w:tcBorders>
              <w:top w:val="single" w:sz="4" w:space="0" w:color="auto"/>
              <w:left w:val="single" w:sz="4" w:space="0" w:color="auto"/>
              <w:bottom w:val="single" w:sz="4" w:space="0" w:color="auto"/>
              <w:right w:val="single" w:sz="4" w:space="0" w:color="auto"/>
            </w:tcBorders>
          </w:tcPr>
          <w:p w:rsidR="007A3184" w:rsidRPr="00176DB3" w:rsidRDefault="007A3184" w:rsidP="002353DF">
            <w:pPr>
              <w:jc w:val="center"/>
              <w:rPr>
                <w:rFonts w:ascii="Times New Roman" w:hAnsi="Times New Roman" w:cs="Times New Roman"/>
                <w:color w:val="auto"/>
                <w:sz w:val="18"/>
                <w:szCs w:val="18"/>
              </w:rPr>
            </w:pPr>
            <w:r>
              <w:rPr>
                <w:rFonts w:ascii="Times New Roman" w:hAnsi="Times New Roman" w:cs="Times New Roman"/>
                <w:color w:val="auto"/>
                <w:sz w:val="18"/>
                <w:szCs w:val="18"/>
              </w:rPr>
              <w:t>ADM1P_U01</w:t>
            </w:r>
          </w:p>
        </w:tc>
      </w:tr>
      <w:tr w:rsidR="007A3184" w:rsidRPr="00845406" w:rsidTr="002353DF">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color w:val="auto"/>
                <w:sz w:val="20"/>
                <w:szCs w:val="20"/>
              </w:rPr>
              <w:t>U0</w:t>
            </w:r>
            <w:r>
              <w:rPr>
                <w:rFonts w:ascii="Times New Roman" w:hAnsi="Times New Roman" w:cs="Times New Roman"/>
                <w:color w:val="auto"/>
                <w:sz w:val="20"/>
                <w:szCs w:val="20"/>
              </w:rPr>
              <w:t>2</w:t>
            </w:r>
          </w:p>
        </w:tc>
        <w:tc>
          <w:tcPr>
            <w:tcW w:w="7358" w:type="dxa"/>
            <w:gridSpan w:val="18"/>
            <w:tcBorders>
              <w:top w:val="single" w:sz="4" w:space="0" w:color="auto"/>
              <w:left w:val="single" w:sz="4" w:space="0" w:color="auto"/>
              <w:bottom w:val="single" w:sz="4" w:space="0" w:color="auto"/>
              <w:right w:val="single" w:sz="4" w:space="0" w:color="auto"/>
            </w:tcBorders>
          </w:tcPr>
          <w:p w:rsidR="007A3184" w:rsidRPr="00485E3E" w:rsidRDefault="007A3184" w:rsidP="002353DF">
            <w:pPr>
              <w:jc w:val="both"/>
              <w:rPr>
                <w:rFonts w:ascii="Times New Roman" w:hAnsi="Times New Roman" w:cs="Times New Roman"/>
                <w:sz w:val="18"/>
                <w:szCs w:val="18"/>
              </w:rPr>
            </w:pPr>
            <w:r w:rsidRPr="00485E3E">
              <w:rPr>
                <w:rFonts w:ascii="Times New Roman" w:hAnsi="Times New Roman" w:cs="Times New Roman"/>
                <w:sz w:val="18"/>
                <w:szCs w:val="18"/>
              </w:rPr>
              <w:t>potrafi prawidłowo interpretować zjawiska filozoficzno-prawne</w:t>
            </w:r>
          </w:p>
        </w:tc>
        <w:tc>
          <w:tcPr>
            <w:tcW w:w="1629" w:type="dxa"/>
            <w:gridSpan w:val="5"/>
            <w:tcBorders>
              <w:top w:val="single" w:sz="4" w:space="0" w:color="auto"/>
              <w:left w:val="single" w:sz="4" w:space="0" w:color="auto"/>
              <w:bottom w:val="single" w:sz="4" w:space="0" w:color="auto"/>
              <w:right w:val="single" w:sz="4" w:space="0" w:color="auto"/>
            </w:tcBorders>
          </w:tcPr>
          <w:p w:rsidR="007A3184" w:rsidRPr="001B1854" w:rsidRDefault="007A3184" w:rsidP="002353DF">
            <w:pPr>
              <w:jc w:val="center"/>
              <w:rPr>
                <w:rFonts w:ascii="Times New Roman" w:hAnsi="Times New Roman" w:cs="Times New Roman"/>
                <w:color w:val="auto"/>
                <w:sz w:val="18"/>
                <w:szCs w:val="18"/>
              </w:rPr>
            </w:pPr>
            <w:r>
              <w:rPr>
                <w:rFonts w:ascii="Times New Roman" w:hAnsi="Times New Roman" w:cs="Times New Roman"/>
                <w:color w:val="auto"/>
                <w:sz w:val="18"/>
                <w:szCs w:val="18"/>
              </w:rPr>
              <w:t>ADM1P_U02</w:t>
            </w:r>
          </w:p>
        </w:tc>
      </w:tr>
      <w:tr w:rsidR="007A3184" w:rsidRPr="00845406" w:rsidTr="002353DF">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tcPr>
          <w:p w:rsidR="007A3184" w:rsidRDefault="007A3184" w:rsidP="002353DF">
            <w:pPr>
              <w:jc w:val="center"/>
            </w:pPr>
            <w:r w:rsidRPr="00351603">
              <w:rPr>
                <w:rFonts w:ascii="Times New Roman" w:hAnsi="Times New Roman" w:cs="Times New Roman"/>
                <w:color w:val="auto"/>
                <w:sz w:val="20"/>
                <w:szCs w:val="20"/>
              </w:rPr>
              <w:t>U0</w:t>
            </w:r>
            <w:r>
              <w:rPr>
                <w:rFonts w:ascii="Times New Roman" w:hAnsi="Times New Roman" w:cs="Times New Roman"/>
                <w:color w:val="auto"/>
                <w:sz w:val="20"/>
                <w:szCs w:val="20"/>
              </w:rPr>
              <w:t>3</w:t>
            </w:r>
          </w:p>
        </w:tc>
        <w:tc>
          <w:tcPr>
            <w:tcW w:w="7358" w:type="dxa"/>
            <w:gridSpan w:val="18"/>
            <w:tcBorders>
              <w:top w:val="single" w:sz="4" w:space="0" w:color="auto"/>
              <w:left w:val="single" w:sz="4" w:space="0" w:color="auto"/>
              <w:bottom w:val="single" w:sz="4" w:space="0" w:color="auto"/>
              <w:right w:val="single" w:sz="4" w:space="0" w:color="auto"/>
            </w:tcBorders>
          </w:tcPr>
          <w:p w:rsidR="007A3184" w:rsidRPr="00485E3E" w:rsidRDefault="007A3184" w:rsidP="002353DF">
            <w:pPr>
              <w:jc w:val="both"/>
              <w:rPr>
                <w:rFonts w:ascii="Times New Roman" w:hAnsi="Times New Roman" w:cs="Times New Roman"/>
                <w:sz w:val="18"/>
                <w:szCs w:val="18"/>
              </w:rPr>
            </w:pPr>
            <w:r w:rsidRPr="00485E3E">
              <w:rPr>
                <w:rFonts w:ascii="Times New Roman" w:hAnsi="Times New Roman" w:cs="Times New Roman"/>
                <w:sz w:val="18"/>
                <w:szCs w:val="18"/>
              </w:rPr>
              <w:t>posiada umiejętność rozumienia, analizowania i oceny zjawisk filozoficzno-prawnych</w:t>
            </w:r>
            <w:r>
              <w:rPr>
                <w:rFonts w:ascii="Times New Roman" w:hAnsi="Times New Roman" w:cs="Times New Roman"/>
                <w:sz w:val="18"/>
                <w:szCs w:val="18"/>
              </w:rPr>
              <w:br/>
              <w:t xml:space="preserve">i rozstrzygania dylematów </w:t>
            </w:r>
            <w:proofErr w:type="spellStart"/>
            <w:r>
              <w:rPr>
                <w:rFonts w:ascii="Times New Roman" w:hAnsi="Times New Roman" w:cs="Times New Roman"/>
                <w:sz w:val="18"/>
                <w:szCs w:val="18"/>
              </w:rPr>
              <w:t>filozoficzno</w:t>
            </w:r>
            <w:proofErr w:type="spellEnd"/>
            <w:r>
              <w:rPr>
                <w:rFonts w:ascii="Times New Roman" w:hAnsi="Times New Roman" w:cs="Times New Roman"/>
                <w:sz w:val="18"/>
                <w:szCs w:val="18"/>
              </w:rPr>
              <w:t xml:space="preserve"> - prawnych</w:t>
            </w:r>
          </w:p>
        </w:tc>
        <w:tc>
          <w:tcPr>
            <w:tcW w:w="1629" w:type="dxa"/>
            <w:gridSpan w:val="5"/>
            <w:tcBorders>
              <w:top w:val="single" w:sz="4" w:space="0" w:color="auto"/>
              <w:left w:val="single" w:sz="4" w:space="0" w:color="auto"/>
              <w:bottom w:val="single" w:sz="4" w:space="0" w:color="auto"/>
              <w:right w:val="single" w:sz="4" w:space="0" w:color="auto"/>
            </w:tcBorders>
          </w:tcPr>
          <w:p w:rsidR="007A3184" w:rsidRPr="000E467B" w:rsidRDefault="007A3184" w:rsidP="002353DF">
            <w:pPr>
              <w:jc w:val="center"/>
              <w:rPr>
                <w:rFonts w:ascii="Times New Roman" w:hAnsi="Times New Roman" w:cs="Times New Roman"/>
                <w:color w:val="auto"/>
                <w:sz w:val="18"/>
                <w:szCs w:val="18"/>
              </w:rPr>
            </w:pPr>
            <w:r w:rsidRPr="000E467B">
              <w:rPr>
                <w:rFonts w:ascii="Times New Roman" w:hAnsi="Times New Roman" w:cs="Times New Roman"/>
                <w:color w:val="auto"/>
                <w:sz w:val="18"/>
                <w:szCs w:val="18"/>
              </w:rPr>
              <w:t>ADM1P_U08</w:t>
            </w:r>
          </w:p>
        </w:tc>
      </w:tr>
      <w:tr w:rsidR="007A3184" w:rsidRPr="00845406" w:rsidTr="002353DF">
        <w:trPr>
          <w:gridAfter w:val="1"/>
          <w:wAfter w:w="34" w:type="dxa"/>
          <w:trHeight w:val="284"/>
        </w:trPr>
        <w:tc>
          <w:tcPr>
            <w:tcW w:w="9781" w:type="dxa"/>
            <w:gridSpan w:val="25"/>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strike/>
                <w:color w:val="auto"/>
                <w:sz w:val="20"/>
                <w:szCs w:val="20"/>
              </w:rPr>
            </w:pPr>
            <w:r w:rsidRPr="00845406">
              <w:rPr>
                <w:rFonts w:ascii="Times New Roman" w:hAnsi="Times New Roman" w:cs="Times New Roman"/>
                <w:color w:val="auto"/>
                <w:sz w:val="20"/>
                <w:szCs w:val="20"/>
              </w:rPr>
              <w:t xml:space="preserve">w zakresie </w:t>
            </w:r>
            <w:r w:rsidRPr="00845406">
              <w:rPr>
                <w:rFonts w:ascii="Times New Roman" w:hAnsi="Times New Roman" w:cs="Times New Roman"/>
                <w:b/>
                <w:color w:val="auto"/>
                <w:sz w:val="20"/>
                <w:szCs w:val="20"/>
              </w:rPr>
              <w:t>KOMPETENCJI SPOŁECZNYCH:</w:t>
            </w:r>
          </w:p>
        </w:tc>
      </w:tr>
      <w:tr w:rsidR="007A3184" w:rsidRPr="00845406" w:rsidTr="002353DF">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color w:val="auto"/>
                <w:sz w:val="20"/>
                <w:szCs w:val="20"/>
              </w:rPr>
              <w:t>K01</w:t>
            </w:r>
          </w:p>
        </w:tc>
        <w:tc>
          <w:tcPr>
            <w:tcW w:w="7358" w:type="dxa"/>
            <w:gridSpan w:val="18"/>
            <w:tcBorders>
              <w:top w:val="single" w:sz="4" w:space="0" w:color="auto"/>
              <w:left w:val="single" w:sz="4" w:space="0" w:color="auto"/>
              <w:bottom w:val="single" w:sz="4" w:space="0" w:color="auto"/>
              <w:right w:val="single" w:sz="4" w:space="0" w:color="auto"/>
            </w:tcBorders>
          </w:tcPr>
          <w:p w:rsidR="007A3184" w:rsidRPr="00CD1752" w:rsidRDefault="007A3184" w:rsidP="002353DF">
            <w:pPr>
              <w:rPr>
                <w:rFonts w:ascii="Times New Roman" w:hAnsi="Times New Roman" w:cs="Times New Roman"/>
                <w:color w:val="auto"/>
                <w:sz w:val="18"/>
                <w:szCs w:val="18"/>
              </w:rPr>
            </w:pPr>
            <w:r>
              <w:rPr>
                <w:rFonts w:ascii="Times New Roman" w:hAnsi="Times New Roman" w:cs="Times New Roman"/>
                <w:color w:val="auto"/>
                <w:sz w:val="18"/>
                <w:szCs w:val="18"/>
              </w:rPr>
              <w:t>sprawnie stosuje wiedzę i umiejętności z zakresu filozofii prawa w określaniu priorytetów w pracy zawodowej</w:t>
            </w:r>
          </w:p>
        </w:tc>
        <w:tc>
          <w:tcPr>
            <w:tcW w:w="1629" w:type="dxa"/>
            <w:gridSpan w:val="5"/>
            <w:tcBorders>
              <w:top w:val="single" w:sz="4" w:space="0" w:color="auto"/>
              <w:left w:val="single" w:sz="4" w:space="0" w:color="auto"/>
              <w:bottom w:val="single" w:sz="4" w:space="0" w:color="auto"/>
              <w:right w:val="single" w:sz="4" w:space="0" w:color="auto"/>
            </w:tcBorders>
          </w:tcPr>
          <w:p w:rsidR="007A3184" w:rsidRPr="00176DB3" w:rsidRDefault="007A3184" w:rsidP="002353DF">
            <w:pPr>
              <w:jc w:val="center"/>
              <w:rPr>
                <w:rFonts w:ascii="Times New Roman" w:hAnsi="Times New Roman" w:cs="Times New Roman"/>
                <w:color w:val="auto"/>
                <w:sz w:val="18"/>
                <w:szCs w:val="18"/>
              </w:rPr>
            </w:pPr>
            <w:r>
              <w:rPr>
                <w:rFonts w:ascii="Times New Roman" w:hAnsi="Times New Roman" w:cs="Times New Roman"/>
                <w:color w:val="auto"/>
                <w:sz w:val="18"/>
                <w:szCs w:val="18"/>
              </w:rPr>
              <w:t>ADM1P_K03</w:t>
            </w: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9781" w:type="dxa"/>
            <w:gridSpan w:val="25"/>
            <w:tcBorders>
              <w:top w:val="single" w:sz="4" w:space="0" w:color="auto"/>
              <w:left w:val="single" w:sz="4" w:space="0" w:color="auto"/>
              <w:bottom w:val="single" w:sz="4" w:space="0" w:color="auto"/>
              <w:right w:val="single" w:sz="4" w:space="0" w:color="auto"/>
            </w:tcBorders>
          </w:tcPr>
          <w:p w:rsidR="007A3184" w:rsidRPr="00845406" w:rsidRDefault="007A3184" w:rsidP="002353DF">
            <w:pPr>
              <w:numPr>
                <w:ilvl w:val="1"/>
                <w:numId w:val="2"/>
              </w:numPr>
              <w:tabs>
                <w:tab w:val="left" w:pos="426"/>
              </w:tabs>
              <w:ind w:left="426" w:hanging="426"/>
              <w:rPr>
                <w:rFonts w:ascii="Times New Roman" w:hAnsi="Times New Roman" w:cs="Times New Roman"/>
                <w:b/>
                <w:color w:val="auto"/>
                <w:sz w:val="20"/>
                <w:szCs w:val="20"/>
              </w:rPr>
            </w:pPr>
            <w:r w:rsidRPr="00845406">
              <w:rPr>
                <w:rFonts w:ascii="Times New Roman" w:hAnsi="Times New Roman" w:cs="Times New Roman"/>
                <w:b/>
                <w:color w:val="auto"/>
                <w:sz w:val="20"/>
                <w:szCs w:val="20"/>
              </w:rPr>
              <w:t xml:space="preserve">Sposoby weryfikacji osiągnięcia przedmiotowych efektów </w:t>
            </w:r>
            <w:r>
              <w:rPr>
                <w:rFonts w:ascii="Times New Roman" w:hAnsi="Times New Roman" w:cs="Times New Roman"/>
                <w:b/>
                <w:color w:val="auto"/>
                <w:sz w:val="20"/>
                <w:szCs w:val="20"/>
              </w:rPr>
              <w:t>uczenia się</w:t>
            </w: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vMerge w:val="restart"/>
            <w:tcBorders>
              <w:left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Efekty przedmiotowe</w:t>
            </w:r>
          </w:p>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i/>
                <w:color w:val="auto"/>
                <w:sz w:val="16"/>
                <w:szCs w:val="16"/>
              </w:rPr>
              <w:t>(symbol)</w:t>
            </w:r>
          </w:p>
        </w:tc>
        <w:tc>
          <w:tcPr>
            <w:tcW w:w="7951" w:type="dxa"/>
            <w:gridSpan w:val="23"/>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color w:val="auto"/>
                <w:sz w:val="20"/>
                <w:szCs w:val="20"/>
              </w:rPr>
              <w:t xml:space="preserve">Sposób weryfikacji </w:t>
            </w:r>
            <w:r w:rsidRPr="005B197C">
              <w:rPr>
                <w:rFonts w:ascii="Arial" w:hAnsi="Arial" w:cs="Arial"/>
                <w:b/>
                <w:color w:val="auto"/>
                <w:sz w:val="20"/>
                <w:szCs w:val="20"/>
              </w:rPr>
              <w:t>(+/-)</w:t>
            </w: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vMerge/>
            <w:tcBorders>
              <w:left w:val="single" w:sz="4" w:space="0" w:color="auto"/>
              <w:right w:val="single" w:sz="4" w:space="0" w:color="auto"/>
            </w:tcBorders>
          </w:tcPr>
          <w:p w:rsidR="007A3184" w:rsidRPr="00845406" w:rsidRDefault="007A3184" w:rsidP="002353DF">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rsidR="007A3184" w:rsidRPr="00845406" w:rsidRDefault="001D2A3F" w:rsidP="002353DF">
            <w:pPr>
              <w:ind w:left="-113" w:right="-113"/>
              <w:jc w:val="center"/>
              <w:rPr>
                <w:rFonts w:ascii="Times New Roman" w:hAnsi="Times New Roman" w:cs="Times New Roman"/>
                <w:b/>
                <w:color w:val="auto"/>
                <w:sz w:val="16"/>
                <w:szCs w:val="16"/>
              </w:rPr>
            </w:pPr>
            <w:r>
              <w:rPr>
                <w:rFonts w:ascii="Times New Roman" w:hAnsi="Times New Roman" w:cs="Times New Roman"/>
                <w:b/>
                <w:color w:val="auto"/>
                <w:sz w:val="16"/>
                <w:szCs w:val="16"/>
              </w:rPr>
              <w:t>Egzamin ustny</w:t>
            </w:r>
            <w:r w:rsidR="007A3184" w:rsidRPr="00845406">
              <w:rPr>
                <w:rFonts w:ascii="Times New Roman" w:hAnsi="Times New Roman" w:cs="Times New Roman"/>
                <w:b/>
                <w:color w:val="auto"/>
                <w:sz w:val="16"/>
                <w:szCs w:val="16"/>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rsidR="007A3184" w:rsidRPr="00845406" w:rsidRDefault="007A3184" w:rsidP="002353DF">
            <w:pPr>
              <w:ind w:left="-57" w:right="-57"/>
              <w:jc w:val="center"/>
              <w:rPr>
                <w:rFonts w:ascii="Times New Roman" w:hAnsi="Times New Roman" w:cs="Times New Roman"/>
                <w:b/>
                <w:color w:val="auto"/>
                <w:sz w:val="16"/>
                <w:szCs w:val="16"/>
              </w:rPr>
            </w:pPr>
            <w:r w:rsidRPr="00845406">
              <w:rPr>
                <w:rFonts w:ascii="Times New Roman" w:hAnsi="Times New Roman" w:cs="Times New Roman"/>
                <w:b/>
                <w:color w:val="auto"/>
                <w:sz w:val="16"/>
                <w:szCs w:val="16"/>
              </w:rPr>
              <w:t>Kolokwium*</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color w:val="auto"/>
                <w:sz w:val="16"/>
                <w:szCs w:val="16"/>
              </w:rPr>
            </w:pPr>
            <w:r w:rsidRPr="00845406">
              <w:rPr>
                <w:rFonts w:ascii="Times New Roman" w:hAnsi="Times New Roman" w:cs="Times New Roman"/>
                <w:b/>
                <w:color w:val="auto"/>
                <w:sz w:val="16"/>
                <w:szCs w:val="16"/>
              </w:rPr>
              <w:t>Projekt*</w:t>
            </w:r>
          </w:p>
        </w:tc>
        <w:tc>
          <w:tcPr>
            <w:tcW w:w="1137" w:type="dxa"/>
            <w:gridSpan w:val="3"/>
            <w:tcBorders>
              <w:top w:val="single" w:sz="4" w:space="0" w:color="auto"/>
              <w:left w:val="single" w:sz="4" w:space="0" w:color="auto"/>
              <w:bottom w:val="single" w:sz="12" w:space="0" w:color="auto"/>
              <w:right w:val="single" w:sz="4" w:space="0" w:color="auto"/>
            </w:tcBorders>
            <w:vAlign w:val="center"/>
          </w:tcPr>
          <w:p w:rsidR="007A3184" w:rsidRPr="00845406" w:rsidRDefault="007A3184" w:rsidP="002353DF">
            <w:pPr>
              <w:jc w:val="center"/>
              <w:rPr>
                <w:rFonts w:ascii="Times New Roman" w:hAnsi="Times New Roman" w:cs="Times New Roman"/>
                <w:b/>
                <w:color w:val="auto"/>
                <w:sz w:val="16"/>
                <w:szCs w:val="16"/>
              </w:rPr>
            </w:pPr>
            <w:r w:rsidRPr="00845406">
              <w:rPr>
                <w:rFonts w:ascii="Times New Roman" w:hAnsi="Times New Roman" w:cs="Times New Roman"/>
                <w:b/>
                <w:color w:val="auto"/>
                <w:sz w:val="16"/>
                <w:szCs w:val="16"/>
              </w:rPr>
              <w:t xml:space="preserve">Aktywność               </w:t>
            </w:r>
            <w:r w:rsidRPr="00845406">
              <w:rPr>
                <w:rFonts w:ascii="Times New Roman" w:hAnsi="Times New Roman" w:cs="Times New Roman"/>
                <w:b/>
                <w:color w:val="auto"/>
                <w:spacing w:val="-2"/>
                <w:sz w:val="16"/>
                <w:szCs w:val="16"/>
              </w:rPr>
              <w:t>na zajęciach*</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color w:val="auto"/>
                <w:sz w:val="16"/>
                <w:szCs w:val="16"/>
              </w:rPr>
            </w:pPr>
            <w:r w:rsidRPr="00845406">
              <w:rPr>
                <w:rFonts w:ascii="Times New Roman" w:hAnsi="Times New Roman" w:cs="Times New Roman"/>
                <w:b/>
                <w:color w:val="auto"/>
                <w:sz w:val="16"/>
                <w:szCs w:val="16"/>
              </w:rPr>
              <w:t>Praca własna*</w:t>
            </w:r>
          </w:p>
        </w:tc>
        <w:tc>
          <w:tcPr>
            <w:tcW w:w="1137" w:type="dxa"/>
            <w:gridSpan w:val="4"/>
            <w:tcBorders>
              <w:top w:val="single" w:sz="4" w:space="0" w:color="auto"/>
              <w:left w:val="single" w:sz="4" w:space="0" w:color="auto"/>
              <w:bottom w:val="single" w:sz="12" w:space="0" w:color="auto"/>
              <w:right w:val="single" w:sz="4" w:space="0" w:color="auto"/>
            </w:tcBorders>
            <w:vAlign w:val="center"/>
          </w:tcPr>
          <w:p w:rsidR="007A3184" w:rsidRPr="00845406" w:rsidRDefault="007A3184" w:rsidP="002353DF">
            <w:pPr>
              <w:jc w:val="center"/>
              <w:rPr>
                <w:rFonts w:ascii="Times New Roman" w:hAnsi="Times New Roman" w:cs="Times New Roman"/>
                <w:b/>
                <w:color w:val="auto"/>
                <w:sz w:val="16"/>
                <w:szCs w:val="16"/>
              </w:rPr>
            </w:pPr>
            <w:r w:rsidRPr="00845406">
              <w:rPr>
                <w:rFonts w:ascii="Times New Roman" w:hAnsi="Times New Roman" w:cs="Times New Roman"/>
                <w:b/>
                <w:color w:val="auto"/>
                <w:sz w:val="16"/>
                <w:szCs w:val="16"/>
              </w:rPr>
              <w:t>Praca                  w grupie*</w:t>
            </w:r>
          </w:p>
        </w:tc>
        <w:tc>
          <w:tcPr>
            <w:tcW w:w="1137" w:type="dxa"/>
            <w:gridSpan w:val="4"/>
            <w:tcBorders>
              <w:top w:val="single" w:sz="4" w:space="0" w:color="auto"/>
              <w:left w:val="single"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color w:val="auto"/>
                <w:sz w:val="16"/>
                <w:szCs w:val="16"/>
                <w:highlight w:val="lightGray"/>
              </w:rPr>
            </w:pPr>
            <w:r w:rsidRPr="00845406">
              <w:rPr>
                <w:rFonts w:ascii="Times New Roman" w:hAnsi="Times New Roman" w:cs="Times New Roman"/>
                <w:b/>
                <w:color w:val="auto"/>
                <w:sz w:val="16"/>
                <w:szCs w:val="16"/>
              </w:rPr>
              <w:t>Inne</w:t>
            </w:r>
            <w:r w:rsidRPr="005625C2">
              <w:rPr>
                <w:rFonts w:ascii="Times New Roman" w:hAnsi="Times New Roman" w:cs="Times New Roman"/>
                <w:b/>
                <w:i/>
                <w:color w:val="auto"/>
                <w:sz w:val="16"/>
                <w:szCs w:val="16"/>
              </w:rPr>
              <w:t>(jakie?)</w:t>
            </w:r>
            <w:r w:rsidRPr="00845406">
              <w:rPr>
                <w:rFonts w:ascii="Times New Roman" w:hAnsi="Times New Roman" w:cs="Times New Roman"/>
                <w:b/>
                <w:color w:val="auto"/>
                <w:sz w:val="16"/>
                <w:szCs w:val="16"/>
              </w:rPr>
              <w:t>*</w:t>
            </w: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vMerge/>
            <w:tcBorders>
              <w:left w:val="single" w:sz="4" w:space="0" w:color="auto"/>
              <w:right w:val="single" w:sz="4" w:space="0" w:color="auto"/>
            </w:tcBorders>
          </w:tcPr>
          <w:p w:rsidR="007A3184" w:rsidRPr="00845406" w:rsidRDefault="007A3184" w:rsidP="002353DF">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16"/>
                <w:szCs w:val="16"/>
              </w:rPr>
            </w:pPr>
            <w:r w:rsidRPr="00845406">
              <w:rPr>
                <w:rFonts w:ascii="Times New Roman" w:hAnsi="Times New Roman" w:cs="Times New Roman"/>
                <w:b/>
                <w:i/>
                <w:color w:val="auto"/>
                <w:sz w:val="16"/>
                <w:szCs w:val="16"/>
              </w:rPr>
              <w:t>Forma zajęć</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16"/>
                <w:szCs w:val="16"/>
              </w:rPr>
            </w:pPr>
            <w:r w:rsidRPr="00845406">
              <w:rPr>
                <w:rFonts w:ascii="Times New Roman" w:hAnsi="Times New Roman" w:cs="Times New Roman"/>
                <w:b/>
                <w:i/>
                <w:color w:val="auto"/>
                <w:sz w:val="16"/>
                <w:szCs w:val="16"/>
              </w:rPr>
              <w:t>Forma zajęć</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i/>
                <w:color w:val="auto"/>
                <w:sz w:val="16"/>
                <w:szCs w:val="16"/>
              </w:rPr>
              <w:t>Forma zajęć</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i/>
                <w:color w:val="auto"/>
                <w:sz w:val="16"/>
                <w:szCs w:val="16"/>
              </w:rPr>
              <w:t>Forma zajęć</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i/>
                <w:color w:val="auto"/>
                <w:sz w:val="16"/>
                <w:szCs w:val="16"/>
              </w:rPr>
              <w:t>Forma zajęć</w:t>
            </w:r>
          </w:p>
        </w:tc>
        <w:tc>
          <w:tcPr>
            <w:tcW w:w="1137" w:type="dxa"/>
            <w:gridSpan w:val="4"/>
            <w:tcBorders>
              <w:top w:val="single" w:sz="12" w:space="0" w:color="auto"/>
              <w:left w:val="single" w:sz="4" w:space="0" w:color="auto"/>
              <w:bottom w:val="dashSmallGap" w:sz="4" w:space="0" w:color="auto"/>
              <w:right w:val="single" w:sz="4" w:space="0" w:color="auto"/>
            </w:tcBorders>
            <w:vAlign w:val="center"/>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i/>
                <w:color w:val="auto"/>
                <w:sz w:val="16"/>
                <w:szCs w:val="16"/>
              </w:rPr>
              <w:t>Forma zajęć</w:t>
            </w:r>
          </w:p>
        </w:tc>
        <w:tc>
          <w:tcPr>
            <w:tcW w:w="1137" w:type="dxa"/>
            <w:gridSpan w:val="4"/>
            <w:tcBorders>
              <w:top w:val="single" w:sz="12" w:space="0" w:color="auto"/>
              <w:left w:val="single" w:sz="4" w:space="0" w:color="auto"/>
              <w:bottom w:val="dashSmallGap"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i/>
                <w:color w:val="auto"/>
                <w:sz w:val="16"/>
                <w:szCs w:val="16"/>
              </w:rPr>
              <w:t>Forma zajęć</w:t>
            </w: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vMerge/>
            <w:tcBorders>
              <w:left w:val="single" w:sz="4" w:space="0" w:color="auto"/>
              <w:bottom w:val="single" w:sz="4" w:space="0" w:color="auto"/>
              <w:right w:val="single" w:sz="4" w:space="0" w:color="auto"/>
            </w:tcBorders>
          </w:tcPr>
          <w:p w:rsidR="007A3184" w:rsidRPr="00845406" w:rsidRDefault="007A3184" w:rsidP="002353DF">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w:t>
            </w:r>
          </w:p>
        </w:tc>
        <w:tc>
          <w:tcPr>
            <w:tcW w:w="378" w:type="dxa"/>
            <w:tcBorders>
              <w:top w:val="dashSmallGap" w:sz="4" w:space="0" w:color="auto"/>
              <w:left w:val="dashSmallGap" w:sz="4" w:space="0" w:color="auto"/>
              <w:bottom w:val="single" w:sz="12" w:space="0" w:color="auto"/>
              <w:right w:val="dashSmallGap"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w:t>
            </w:r>
          </w:p>
        </w:tc>
        <w:tc>
          <w:tcPr>
            <w:tcW w:w="379" w:type="dxa"/>
            <w:tcBorders>
              <w:top w:val="dashSmallGap" w:sz="4" w:space="0" w:color="auto"/>
              <w:left w:val="dashSmallGap" w:sz="4" w:space="0" w:color="auto"/>
              <w:bottom w:val="single" w:sz="12" w:space="0" w:color="auto"/>
              <w:right w:val="single"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w:t>
            </w:r>
          </w:p>
        </w:tc>
        <w:tc>
          <w:tcPr>
            <w:tcW w:w="379" w:type="dxa"/>
            <w:gridSpan w:val="2"/>
            <w:tcBorders>
              <w:top w:val="dashSmallGap" w:sz="4" w:space="0" w:color="auto"/>
              <w:left w:val="dashSmallGap" w:sz="4" w:space="0" w:color="auto"/>
              <w:bottom w:val="single" w:sz="12" w:space="0" w:color="auto"/>
              <w:right w:val="single"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C</w:t>
            </w:r>
          </w:p>
        </w:tc>
        <w:tc>
          <w:tcPr>
            <w:tcW w:w="379"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i/>
                <w:color w:val="auto"/>
                <w:sz w:val="20"/>
                <w:szCs w:val="20"/>
              </w:rPr>
            </w:pPr>
            <w:r w:rsidRPr="00845406">
              <w:rPr>
                <w:rFonts w:ascii="Times New Roman" w:hAnsi="Times New Roman" w:cs="Times New Roman"/>
                <w:i/>
                <w:color w:val="auto"/>
                <w:sz w:val="20"/>
                <w:szCs w:val="20"/>
              </w:rPr>
              <w:t>...</w:t>
            </w: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color w:val="auto"/>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12"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color w:val="auto"/>
                <w:sz w:val="20"/>
                <w:szCs w:val="20"/>
              </w:rPr>
            </w:pPr>
            <w:r>
              <w:rPr>
                <w:rFonts w:ascii="Times New Roman" w:hAnsi="Times New Roman" w:cs="Times New Roman"/>
                <w:color w:val="auto"/>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color w:val="auto"/>
                <w:sz w:val="20"/>
                <w:szCs w:val="20"/>
              </w:rPr>
              <w:t>U0</w:t>
            </w:r>
            <w:r>
              <w:rPr>
                <w:rFonts w:ascii="Times New Roman" w:hAnsi="Times New Roman" w:cs="Times New Roman"/>
                <w:color w:val="auto"/>
                <w:sz w:val="20"/>
                <w:szCs w:val="20"/>
              </w:rPr>
              <w:t>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color w:val="auto"/>
                <w:sz w:val="20"/>
                <w:szCs w:val="20"/>
              </w:rPr>
            </w:pPr>
            <w:r>
              <w:rPr>
                <w:rFonts w:ascii="Times New Roman" w:hAnsi="Times New Roman" w:cs="Times New Roman"/>
                <w:color w:val="auto"/>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rsidR="007A3184"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rsidR="007A3184"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rsidR="007A3184"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rsidR="007A3184"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rsidR="007A3184"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rsidR="007A3184" w:rsidRDefault="007A3184" w:rsidP="002353D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rsidR="007A3184"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r>
      <w:tr w:rsidR="007A3184" w:rsidRPr="00845406" w:rsidTr="002353DF">
        <w:tblPrEx>
          <w:tblCellMar>
            <w:left w:w="108" w:type="dxa"/>
            <w:right w:w="108" w:type="dxa"/>
          </w:tblCellMar>
          <w:tblLook w:val="04A0" w:firstRow="1" w:lastRow="0" w:firstColumn="1" w:lastColumn="0" w:noHBand="0" w:noVBand="1"/>
        </w:tblPrEx>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color w:val="auto"/>
                <w:sz w:val="20"/>
                <w:szCs w:val="20"/>
              </w:rPr>
            </w:pPr>
            <w:r>
              <w:rPr>
                <w:rFonts w:ascii="Times New Roman" w:hAnsi="Times New Roman" w:cs="Times New Roman"/>
                <w:color w:val="auto"/>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rsidR="007A3184" w:rsidRPr="00845406" w:rsidRDefault="007A3184" w:rsidP="002353DF">
            <w:pPr>
              <w:jc w:val="center"/>
              <w:rPr>
                <w:rFonts w:ascii="Times New Roman" w:hAnsi="Times New Roman" w:cs="Times New Roman"/>
                <w:b/>
                <w:i/>
                <w:color w:val="auto"/>
                <w:sz w:val="20"/>
                <w:szCs w:val="20"/>
              </w:rPr>
            </w:pPr>
          </w:p>
        </w:tc>
      </w:tr>
    </w:tbl>
    <w:p w:rsidR="007A3184" w:rsidRPr="005B197C" w:rsidRDefault="007A3184" w:rsidP="007A3184">
      <w:pPr>
        <w:pStyle w:val="Bodytext30"/>
        <w:shd w:val="clear" w:color="auto" w:fill="auto"/>
        <w:tabs>
          <w:tab w:val="left" w:pos="655"/>
        </w:tabs>
        <w:spacing w:before="60" w:line="240" w:lineRule="auto"/>
        <w:ind w:right="23" w:firstLine="0"/>
        <w:rPr>
          <w:b/>
          <w:i/>
          <w:sz w:val="16"/>
          <w:szCs w:val="16"/>
        </w:rPr>
      </w:pPr>
      <w:r w:rsidRPr="005B197C">
        <w:rPr>
          <w:b/>
          <w:i/>
          <w:sz w:val="16"/>
          <w:szCs w:val="16"/>
        </w:rPr>
        <w:t>*niepotrzebne usunąć</w:t>
      </w:r>
    </w:p>
    <w:p w:rsidR="007A3184" w:rsidRDefault="007A3184" w:rsidP="007A3184">
      <w:pPr>
        <w:rPr>
          <w:rFonts w:ascii="Times New Roman" w:hAnsi="Times New Roman" w:cs="Times New Roman"/>
          <w:color w:val="auto"/>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7A3184" w:rsidRPr="00742D43" w:rsidTr="002353DF">
        <w:trPr>
          <w:trHeight w:val="284"/>
        </w:trPr>
        <w:tc>
          <w:tcPr>
            <w:tcW w:w="9781" w:type="dxa"/>
            <w:gridSpan w:val="3"/>
            <w:tcBorders>
              <w:top w:val="single" w:sz="4" w:space="0" w:color="auto"/>
              <w:left w:val="single" w:sz="4" w:space="0" w:color="auto"/>
              <w:bottom w:val="single" w:sz="4" w:space="0" w:color="auto"/>
              <w:right w:val="single" w:sz="4" w:space="0" w:color="auto"/>
            </w:tcBorders>
          </w:tcPr>
          <w:p w:rsidR="007A3184" w:rsidRPr="00845406" w:rsidRDefault="007A3184" w:rsidP="002353DF">
            <w:pPr>
              <w:numPr>
                <w:ilvl w:val="1"/>
                <w:numId w:val="3"/>
              </w:numPr>
              <w:ind w:left="426" w:hanging="426"/>
              <w:rPr>
                <w:rFonts w:ascii="Times New Roman" w:hAnsi="Times New Roman" w:cs="Times New Roman"/>
                <w:b/>
                <w:color w:val="auto"/>
                <w:sz w:val="20"/>
                <w:szCs w:val="20"/>
              </w:rPr>
            </w:pPr>
            <w:r w:rsidRPr="00845406">
              <w:rPr>
                <w:rFonts w:ascii="Times New Roman" w:hAnsi="Times New Roman" w:cs="Times New Roman"/>
                <w:b/>
                <w:color w:val="auto"/>
                <w:sz w:val="20"/>
                <w:szCs w:val="20"/>
              </w:rPr>
              <w:t xml:space="preserve">Kryteria oceny stopnia osiągnięcia efektów </w:t>
            </w:r>
            <w:r>
              <w:rPr>
                <w:rFonts w:ascii="Times New Roman" w:hAnsi="Times New Roman" w:cs="Times New Roman"/>
                <w:b/>
                <w:color w:val="auto"/>
                <w:sz w:val="20"/>
                <w:szCs w:val="20"/>
              </w:rPr>
              <w:t>uczenia się</w:t>
            </w:r>
          </w:p>
        </w:tc>
      </w:tr>
      <w:tr w:rsidR="007A3184" w:rsidRPr="00742D43" w:rsidTr="002353DF">
        <w:trPr>
          <w:trHeight w:val="284"/>
        </w:trPr>
        <w:tc>
          <w:tcPr>
            <w:tcW w:w="792" w:type="dxa"/>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Forma zajęć</w:t>
            </w:r>
          </w:p>
        </w:tc>
        <w:tc>
          <w:tcPr>
            <w:tcW w:w="720" w:type="dxa"/>
            <w:tcBorders>
              <w:top w:val="single" w:sz="4" w:space="0" w:color="auto"/>
              <w:left w:val="single" w:sz="4" w:space="0" w:color="auto"/>
              <w:bottom w:val="single" w:sz="4" w:space="0" w:color="auto"/>
              <w:right w:val="single" w:sz="4" w:space="0" w:color="auto"/>
            </w:tcBorders>
            <w:vAlign w:val="center"/>
          </w:tcPr>
          <w:p w:rsidR="007A3184" w:rsidRPr="00845406" w:rsidRDefault="007A3184" w:rsidP="002353DF">
            <w:pPr>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Ocena</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rsidR="007A3184" w:rsidRPr="00845406" w:rsidRDefault="007A3184" w:rsidP="002353DF">
            <w:pPr>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Kryterium oceny</w:t>
            </w:r>
          </w:p>
        </w:tc>
      </w:tr>
      <w:tr w:rsidR="007A3184" w:rsidRPr="00742D43" w:rsidTr="002353DF">
        <w:trPr>
          <w:cantSplit/>
          <w:trHeight w:val="255"/>
        </w:trPr>
        <w:tc>
          <w:tcPr>
            <w:tcW w:w="792" w:type="dxa"/>
            <w:vMerge w:val="restart"/>
            <w:tcBorders>
              <w:top w:val="single" w:sz="4" w:space="0" w:color="auto"/>
              <w:left w:val="single" w:sz="4" w:space="0" w:color="auto"/>
              <w:right w:val="single" w:sz="4" w:space="0" w:color="auto"/>
            </w:tcBorders>
            <w:textDirection w:val="btLr"/>
            <w:vAlign w:val="center"/>
          </w:tcPr>
          <w:p w:rsidR="007A3184" w:rsidRPr="008115D0" w:rsidRDefault="007A3184" w:rsidP="002353DF">
            <w:pPr>
              <w:keepNext/>
              <w:ind w:left="-57" w:right="-57"/>
              <w:jc w:val="center"/>
              <w:rPr>
                <w:rFonts w:ascii="Times New Roman" w:hAnsi="Times New Roman" w:cs="Times New Roman"/>
                <w:b/>
                <w:color w:val="auto"/>
                <w:spacing w:val="-5"/>
                <w:sz w:val="20"/>
                <w:szCs w:val="20"/>
              </w:rPr>
            </w:pPr>
            <w:r>
              <w:rPr>
                <w:rFonts w:ascii="Times New Roman" w:hAnsi="Times New Roman" w:cs="Times New Roman"/>
                <w:b/>
                <w:color w:val="auto"/>
                <w:spacing w:val="-5"/>
                <w:sz w:val="20"/>
                <w:szCs w:val="20"/>
              </w:rPr>
              <w:t>wykład(W</w:t>
            </w:r>
            <w:r w:rsidRPr="008115D0">
              <w:rPr>
                <w:rFonts w:ascii="Times New Roman" w:hAnsi="Times New Roman" w:cs="Times New Roman"/>
                <w:b/>
                <w:color w:val="auto"/>
                <w:spacing w:val="-5"/>
                <w:sz w:val="20"/>
                <w:szCs w:val="20"/>
              </w:rPr>
              <w:t>)*</w:t>
            </w:r>
          </w:p>
        </w:tc>
        <w:tc>
          <w:tcPr>
            <w:tcW w:w="720"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keepNext/>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rsidR="007A3184" w:rsidRPr="00845406" w:rsidRDefault="007A3184" w:rsidP="002353DF">
            <w:pPr>
              <w:ind w:right="113"/>
              <w:jc w:val="both"/>
              <w:rPr>
                <w:rFonts w:ascii="Times New Roman" w:hAnsi="Times New Roman" w:cs="Times New Roman"/>
                <w:color w:val="auto"/>
                <w:sz w:val="18"/>
                <w:szCs w:val="18"/>
                <w:highlight w:val="yellow"/>
              </w:rPr>
            </w:pPr>
            <w:r>
              <w:rPr>
                <w:rFonts w:ascii="Times New Roman" w:hAnsi="Times New Roman" w:cs="Times New Roman"/>
                <w:color w:val="auto"/>
                <w:sz w:val="18"/>
                <w:szCs w:val="18"/>
              </w:rPr>
              <w:t>60-65</w:t>
            </w:r>
            <w:r w:rsidRPr="00DF5E49">
              <w:rPr>
                <w:rFonts w:ascii="Times New Roman" w:hAnsi="Times New Roman" w:cs="Times New Roman"/>
                <w:color w:val="auto"/>
                <w:sz w:val="18"/>
                <w:szCs w:val="18"/>
              </w:rPr>
              <w:t>%</w:t>
            </w:r>
            <w:r>
              <w:rPr>
                <w:rFonts w:ascii="Times New Roman" w:hAnsi="Times New Roman" w:cs="Times New Roman"/>
                <w:color w:val="auto"/>
                <w:sz w:val="18"/>
                <w:szCs w:val="18"/>
              </w:rPr>
              <w:t xml:space="preserve"> ogólnej liczby punktów do zdobycia za kolokwium zaliczeniowe oraz</w:t>
            </w:r>
            <w:r w:rsidR="00796AEA">
              <w:rPr>
                <w:rFonts w:ascii="Times New Roman" w:hAnsi="Times New Roman" w:cs="Times New Roman"/>
                <w:color w:val="auto"/>
                <w:sz w:val="18"/>
                <w:szCs w:val="18"/>
              </w:rPr>
              <w:t xml:space="preserve"> mała</w:t>
            </w:r>
            <w:r>
              <w:rPr>
                <w:rFonts w:ascii="Times New Roman" w:hAnsi="Times New Roman" w:cs="Times New Roman"/>
                <w:color w:val="auto"/>
                <w:sz w:val="18"/>
                <w:szCs w:val="18"/>
              </w:rPr>
              <w:t xml:space="preserve"> aktywność studenta na zajęciach</w:t>
            </w:r>
          </w:p>
        </w:tc>
      </w:tr>
      <w:tr w:rsidR="007A3184" w:rsidRPr="00742D43" w:rsidTr="002353DF">
        <w:trPr>
          <w:trHeight w:val="255"/>
        </w:trPr>
        <w:tc>
          <w:tcPr>
            <w:tcW w:w="792" w:type="dxa"/>
            <w:vMerge/>
            <w:tcBorders>
              <w:left w:val="single" w:sz="4" w:space="0" w:color="auto"/>
              <w:right w:val="single" w:sz="4" w:space="0" w:color="auto"/>
            </w:tcBorders>
          </w:tcPr>
          <w:p w:rsidR="007A3184" w:rsidRPr="00845406" w:rsidRDefault="007A3184" w:rsidP="002353DF">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rsidR="007A3184" w:rsidRPr="00845406" w:rsidRDefault="007A3184" w:rsidP="002353DF">
            <w:pPr>
              <w:jc w:val="both"/>
              <w:rPr>
                <w:rFonts w:ascii="Times New Roman" w:hAnsi="Times New Roman" w:cs="Times New Roman"/>
                <w:color w:val="auto"/>
                <w:sz w:val="18"/>
                <w:szCs w:val="18"/>
                <w:highlight w:val="yellow"/>
              </w:rPr>
            </w:pPr>
            <w:r>
              <w:rPr>
                <w:rFonts w:ascii="Times New Roman" w:hAnsi="Times New Roman" w:cs="Times New Roman"/>
                <w:color w:val="auto"/>
                <w:sz w:val="18"/>
                <w:szCs w:val="18"/>
              </w:rPr>
              <w:t>66-70% ogólnej liczby punktów do zdobycia za kolokwium zaliczeniowe oraz</w:t>
            </w:r>
            <w:r w:rsidR="00796AEA">
              <w:rPr>
                <w:rFonts w:ascii="Times New Roman" w:hAnsi="Times New Roman" w:cs="Times New Roman"/>
                <w:color w:val="auto"/>
                <w:sz w:val="18"/>
                <w:szCs w:val="18"/>
              </w:rPr>
              <w:t xml:space="preserve"> średnia</w:t>
            </w:r>
            <w:r>
              <w:rPr>
                <w:rFonts w:ascii="Times New Roman" w:hAnsi="Times New Roman" w:cs="Times New Roman"/>
                <w:color w:val="auto"/>
                <w:sz w:val="18"/>
                <w:szCs w:val="18"/>
              </w:rPr>
              <w:t xml:space="preserve"> aktywność studenta na zajęciach</w:t>
            </w:r>
          </w:p>
        </w:tc>
      </w:tr>
      <w:tr w:rsidR="007A3184" w:rsidRPr="00742D43" w:rsidTr="002353DF">
        <w:trPr>
          <w:trHeight w:val="255"/>
        </w:trPr>
        <w:tc>
          <w:tcPr>
            <w:tcW w:w="792" w:type="dxa"/>
            <w:vMerge/>
            <w:tcBorders>
              <w:left w:val="single" w:sz="4" w:space="0" w:color="auto"/>
              <w:right w:val="single" w:sz="4" w:space="0" w:color="auto"/>
            </w:tcBorders>
          </w:tcPr>
          <w:p w:rsidR="007A3184" w:rsidRPr="00845406" w:rsidRDefault="007A3184" w:rsidP="002353DF">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rsidR="007A3184" w:rsidRPr="00845406" w:rsidRDefault="007A3184" w:rsidP="002353DF">
            <w:pPr>
              <w:jc w:val="both"/>
              <w:rPr>
                <w:rFonts w:ascii="Times New Roman" w:hAnsi="Times New Roman" w:cs="Times New Roman"/>
                <w:color w:val="auto"/>
                <w:sz w:val="18"/>
                <w:szCs w:val="18"/>
                <w:highlight w:val="yellow"/>
              </w:rPr>
            </w:pPr>
            <w:r>
              <w:rPr>
                <w:rFonts w:ascii="Times New Roman" w:hAnsi="Times New Roman" w:cs="Times New Roman"/>
                <w:color w:val="auto"/>
                <w:sz w:val="18"/>
                <w:szCs w:val="18"/>
              </w:rPr>
              <w:t>71-80</w:t>
            </w:r>
            <w:r w:rsidRPr="00DF5E49">
              <w:rPr>
                <w:rFonts w:ascii="Times New Roman" w:hAnsi="Times New Roman" w:cs="Times New Roman"/>
                <w:color w:val="auto"/>
                <w:sz w:val="18"/>
                <w:szCs w:val="18"/>
              </w:rPr>
              <w:t>%</w:t>
            </w:r>
            <w:r>
              <w:rPr>
                <w:rFonts w:ascii="Times New Roman" w:hAnsi="Times New Roman" w:cs="Times New Roman"/>
                <w:color w:val="auto"/>
                <w:sz w:val="18"/>
                <w:szCs w:val="18"/>
              </w:rPr>
              <w:t xml:space="preserve"> ogólnej liczby punktów do zdobycia za kolokwium zaliczeniowe oraz</w:t>
            </w:r>
            <w:r w:rsidR="00796AEA">
              <w:rPr>
                <w:rFonts w:ascii="Times New Roman" w:hAnsi="Times New Roman" w:cs="Times New Roman"/>
                <w:color w:val="auto"/>
                <w:sz w:val="18"/>
                <w:szCs w:val="18"/>
              </w:rPr>
              <w:t xml:space="preserve"> średnia</w:t>
            </w:r>
            <w:r>
              <w:rPr>
                <w:rFonts w:ascii="Times New Roman" w:hAnsi="Times New Roman" w:cs="Times New Roman"/>
                <w:color w:val="auto"/>
                <w:sz w:val="18"/>
                <w:szCs w:val="18"/>
              </w:rPr>
              <w:t xml:space="preserve"> aktywność studenta na zajęciach</w:t>
            </w:r>
          </w:p>
        </w:tc>
      </w:tr>
      <w:tr w:rsidR="007A3184" w:rsidRPr="00742D43" w:rsidTr="002353DF">
        <w:trPr>
          <w:trHeight w:val="255"/>
        </w:trPr>
        <w:tc>
          <w:tcPr>
            <w:tcW w:w="792" w:type="dxa"/>
            <w:vMerge/>
            <w:tcBorders>
              <w:left w:val="single" w:sz="4" w:space="0" w:color="auto"/>
              <w:right w:val="single" w:sz="4" w:space="0" w:color="auto"/>
            </w:tcBorders>
          </w:tcPr>
          <w:p w:rsidR="007A3184" w:rsidRPr="00845406" w:rsidRDefault="007A3184" w:rsidP="002353DF">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color w:val="auto"/>
                <w:sz w:val="20"/>
                <w:szCs w:val="20"/>
              </w:rPr>
            </w:pPr>
            <w:r w:rsidRPr="00845406">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rsidR="007A3184" w:rsidRPr="00845406" w:rsidRDefault="007A3184" w:rsidP="002353DF">
            <w:pPr>
              <w:jc w:val="both"/>
              <w:rPr>
                <w:rFonts w:ascii="Times New Roman" w:hAnsi="Times New Roman" w:cs="Times New Roman"/>
                <w:color w:val="auto"/>
                <w:sz w:val="18"/>
                <w:szCs w:val="18"/>
                <w:highlight w:val="yellow"/>
              </w:rPr>
            </w:pPr>
            <w:r>
              <w:rPr>
                <w:rFonts w:ascii="Times New Roman" w:hAnsi="Times New Roman" w:cs="Times New Roman"/>
                <w:color w:val="auto"/>
                <w:sz w:val="18"/>
                <w:szCs w:val="18"/>
              </w:rPr>
              <w:t>81</w:t>
            </w:r>
            <w:r w:rsidRPr="00DF5E49">
              <w:rPr>
                <w:rFonts w:ascii="Times New Roman" w:hAnsi="Times New Roman" w:cs="Times New Roman"/>
                <w:color w:val="auto"/>
                <w:sz w:val="18"/>
                <w:szCs w:val="18"/>
              </w:rPr>
              <w:t>-</w:t>
            </w:r>
            <w:r>
              <w:rPr>
                <w:rFonts w:ascii="Times New Roman" w:hAnsi="Times New Roman" w:cs="Times New Roman"/>
                <w:color w:val="auto"/>
                <w:sz w:val="18"/>
                <w:szCs w:val="18"/>
              </w:rPr>
              <w:t>8</w:t>
            </w:r>
            <w:r w:rsidRPr="00DF5E49">
              <w:rPr>
                <w:rFonts w:ascii="Times New Roman" w:hAnsi="Times New Roman" w:cs="Times New Roman"/>
                <w:color w:val="auto"/>
                <w:sz w:val="18"/>
                <w:szCs w:val="18"/>
              </w:rPr>
              <w:t>5%</w:t>
            </w:r>
            <w:r>
              <w:rPr>
                <w:rFonts w:ascii="Times New Roman" w:hAnsi="Times New Roman" w:cs="Times New Roman"/>
                <w:color w:val="auto"/>
                <w:sz w:val="18"/>
                <w:szCs w:val="18"/>
              </w:rPr>
              <w:t xml:space="preserve"> ogólnej liczby punktów do zdobycia za kolokwium zaliczeniowe oraz</w:t>
            </w:r>
            <w:r w:rsidR="00796AEA">
              <w:rPr>
                <w:rFonts w:ascii="Times New Roman" w:hAnsi="Times New Roman" w:cs="Times New Roman"/>
                <w:color w:val="auto"/>
                <w:sz w:val="18"/>
                <w:szCs w:val="18"/>
              </w:rPr>
              <w:t xml:space="preserve"> wyróżniająca się</w:t>
            </w:r>
            <w:r>
              <w:rPr>
                <w:rFonts w:ascii="Times New Roman" w:hAnsi="Times New Roman" w:cs="Times New Roman"/>
                <w:color w:val="auto"/>
                <w:sz w:val="18"/>
                <w:szCs w:val="18"/>
              </w:rPr>
              <w:t xml:space="preserve"> aktywność studenta na zajęciach</w:t>
            </w:r>
          </w:p>
        </w:tc>
      </w:tr>
      <w:tr w:rsidR="007A3184" w:rsidRPr="00742D43" w:rsidTr="002353DF">
        <w:trPr>
          <w:trHeight w:val="255"/>
        </w:trPr>
        <w:tc>
          <w:tcPr>
            <w:tcW w:w="792" w:type="dxa"/>
            <w:vMerge/>
            <w:tcBorders>
              <w:left w:val="single" w:sz="4" w:space="0" w:color="auto"/>
              <w:right w:val="single" w:sz="4" w:space="0" w:color="auto"/>
            </w:tcBorders>
          </w:tcPr>
          <w:p w:rsidR="007A3184" w:rsidRPr="00845406" w:rsidRDefault="007A3184" w:rsidP="002353DF">
            <w:pPr>
              <w:rPr>
                <w:rFonts w:ascii="Times New Roman" w:hAnsi="Times New Roman" w:cs="Times New Roman"/>
                <w:b/>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rsidR="007A3184" w:rsidRPr="00845406" w:rsidRDefault="007A3184" w:rsidP="002353DF">
            <w:pPr>
              <w:jc w:val="center"/>
              <w:rPr>
                <w:rFonts w:ascii="Times New Roman" w:hAnsi="Times New Roman" w:cs="Times New Roman"/>
                <w:b/>
                <w:color w:val="auto"/>
                <w:sz w:val="20"/>
                <w:szCs w:val="20"/>
              </w:rPr>
            </w:pPr>
            <w:r w:rsidRPr="00845406">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rsidR="007A3184" w:rsidRPr="00845406" w:rsidRDefault="007A3184" w:rsidP="002353DF">
            <w:pPr>
              <w:jc w:val="both"/>
              <w:rPr>
                <w:rFonts w:ascii="Times New Roman" w:hAnsi="Times New Roman" w:cs="Times New Roman"/>
                <w:color w:val="auto"/>
                <w:sz w:val="18"/>
                <w:szCs w:val="18"/>
                <w:highlight w:val="yellow"/>
              </w:rPr>
            </w:pPr>
            <w:r>
              <w:rPr>
                <w:rFonts w:ascii="Times New Roman" w:hAnsi="Times New Roman" w:cs="Times New Roman"/>
                <w:color w:val="auto"/>
                <w:sz w:val="18"/>
                <w:szCs w:val="18"/>
              </w:rPr>
              <w:t>86</w:t>
            </w:r>
            <w:r w:rsidRPr="00DF5E49">
              <w:rPr>
                <w:rFonts w:ascii="Times New Roman" w:hAnsi="Times New Roman" w:cs="Times New Roman"/>
                <w:color w:val="auto"/>
                <w:sz w:val="18"/>
                <w:szCs w:val="18"/>
              </w:rPr>
              <w:t>%</w:t>
            </w:r>
            <w:r>
              <w:rPr>
                <w:rFonts w:ascii="Times New Roman" w:hAnsi="Times New Roman" w:cs="Times New Roman"/>
                <w:color w:val="auto"/>
                <w:sz w:val="18"/>
                <w:szCs w:val="18"/>
              </w:rPr>
              <w:t>-100% ogólnej liczby punktów do zdobycia za kolokwium zaliczeniowe oraz</w:t>
            </w:r>
            <w:r w:rsidR="00796AEA">
              <w:rPr>
                <w:rFonts w:ascii="Times New Roman" w:hAnsi="Times New Roman" w:cs="Times New Roman"/>
                <w:color w:val="auto"/>
                <w:sz w:val="18"/>
                <w:szCs w:val="18"/>
              </w:rPr>
              <w:t xml:space="preserve"> wyróżniająca się</w:t>
            </w:r>
            <w:r>
              <w:rPr>
                <w:rFonts w:ascii="Times New Roman" w:hAnsi="Times New Roman" w:cs="Times New Roman"/>
                <w:color w:val="auto"/>
                <w:sz w:val="18"/>
                <w:szCs w:val="18"/>
              </w:rPr>
              <w:t xml:space="preserve"> aktywność studenta na zajęciach</w:t>
            </w:r>
          </w:p>
        </w:tc>
      </w:tr>
    </w:tbl>
    <w:p w:rsidR="007A3184" w:rsidRPr="00742D43" w:rsidRDefault="007A3184" w:rsidP="007A3184">
      <w:pPr>
        <w:rPr>
          <w:rFonts w:ascii="Times New Roman" w:hAnsi="Times New Roman" w:cs="Times New Roman"/>
          <w:color w:val="auto"/>
        </w:rPr>
      </w:pPr>
    </w:p>
    <w:p w:rsidR="007A3184" w:rsidRPr="00BA1DD8" w:rsidRDefault="007A3184" w:rsidP="007A3184">
      <w:pPr>
        <w:numPr>
          <w:ilvl w:val="0"/>
          <w:numId w:val="2"/>
        </w:numPr>
        <w:rPr>
          <w:rFonts w:ascii="Times New Roman" w:hAnsi="Times New Roman" w:cs="Times New Roman"/>
          <w:b/>
          <w:color w:val="auto"/>
          <w:sz w:val="20"/>
          <w:szCs w:val="20"/>
        </w:rPr>
      </w:pPr>
      <w:r w:rsidRPr="00BA1DD8">
        <w:rPr>
          <w:rFonts w:ascii="Times New Roman" w:hAnsi="Times New Roman" w:cs="Times New Roman"/>
          <w:b/>
          <w:color w:val="auto"/>
          <w:sz w:val="20"/>
          <w:szCs w:val="20"/>
        </w:rPr>
        <w:t>BILANS PUNKTÓW ECTS – NAKŁAD PRACY STUDENTA</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7A3184" w:rsidRPr="0082063F" w:rsidTr="002353DF">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rsidR="007A3184" w:rsidRPr="0082063F" w:rsidRDefault="007A3184" w:rsidP="002353DF">
            <w:pPr>
              <w:jc w:val="center"/>
              <w:rPr>
                <w:rFonts w:ascii="Times New Roman" w:hAnsi="Times New Roman" w:cs="Times New Roman"/>
                <w:b/>
                <w:color w:val="auto"/>
                <w:sz w:val="20"/>
                <w:szCs w:val="20"/>
              </w:rPr>
            </w:pPr>
            <w:r w:rsidRPr="0082063F">
              <w:rPr>
                <w:rFonts w:ascii="Times New Roman" w:hAnsi="Times New Roman" w:cs="Times New Roman"/>
                <w:b/>
                <w:color w:val="auto"/>
                <w:sz w:val="20"/>
                <w:szCs w:val="20"/>
              </w:rPr>
              <w:t>Kategoria</w:t>
            </w:r>
          </w:p>
        </w:tc>
        <w:tc>
          <w:tcPr>
            <w:tcW w:w="2952" w:type="dxa"/>
            <w:gridSpan w:val="2"/>
            <w:tcBorders>
              <w:top w:val="single" w:sz="4" w:space="0" w:color="auto"/>
              <w:left w:val="single" w:sz="4" w:space="0" w:color="auto"/>
              <w:bottom w:val="single" w:sz="4" w:space="0" w:color="auto"/>
              <w:right w:val="single" w:sz="4" w:space="0" w:color="auto"/>
            </w:tcBorders>
          </w:tcPr>
          <w:p w:rsidR="007A3184" w:rsidRPr="0082063F" w:rsidRDefault="007A3184" w:rsidP="002353DF">
            <w:pPr>
              <w:jc w:val="center"/>
              <w:rPr>
                <w:rFonts w:ascii="Times New Roman" w:hAnsi="Times New Roman" w:cs="Times New Roman"/>
                <w:b/>
                <w:color w:val="auto"/>
                <w:sz w:val="20"/>
                <w:szCs w:val="20"/>
              </w:rPr>
            </w:pPr>
            <w:r w:rsidRPr="0082063F">
              <w:rPr>
                <w:rFonts w:ascii="Times New Roman" w:hAnsi="Times New Roman" w:cs="Times New Roman"/>
                <w:b/>
                <w:color w:val="auto"/>
                <w:sz w:val="20"/>
                <w:szCs w:val="20"/>
              </w:rPr>
              <w:t>Obciążenie studenta</w:t>
            </w:r>
          </w:p>
        </w:tc>
      </w:tr>
      <w:tr w:rsidR="007A3184" w:rsidRPr="0082063F" w:rsidTr="002353DF">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rsidR="007A3184" w:rsidRPr="0082063F" w:rsidRDefault="007A3184" w:rsidP="002353DF">
            <w:pPr>
              <w:rPr>
                <w:rFonts w:ascii="Times New Roman" w:hAnsi="Times New Roman" w:cs="Times New Roman"/>
                <w:b/>
                <w:color w:val="auto"/>
                <w:sz w:val="20"/>
                <w:szCs w:val="20"/>
              </w:rPr>
            </w:pPr>
          </w:p>
        </w:tc>
        <w:tc>
          <w:tcPr>
            <w:tcW w:w="1476" w:type="dxa"/>
            <w:tcBorders>
              <w:top w:val="single" w:sz="4" w:space="0" w:color="auto"/>
              <w:left w:val="single" w:sz="4" w:space="0" w:color="auto"/>
              <w:bottom w:val="single" w:sz="4" w:space="0" w:color="auto"/>
              <w:right w:val="single" w:sz="4" w:space="0" w:color="auto"/>
            </w:tcBorders>
          </w:tcPr>
          <w:p w:rsidR="007A3184" w:rsidRPr="0082063F" w:rsidRDefault="007A3184" w:rsidP="002353DF">
            <w:pPr>
              <w:jc w:val="center"/>
              <w:rPr>
                <w:rFonts w:ascii="Times New Roman" w:hAnsi="Times New Roman" w:cs="Times New Roman"/>
                <w:b/>
                <w:color w:val="auto"/>
                <w:sz w:val="20"/>
                <w:szCs w:val="20"/>
              </w:rPr>
            </w:pPr>
            <w:r w:rsidRPr="0082063F">
              <w:rPr>
                <w:rFonts w:ascii="Times New Roman" w:hAnsi="Times New Roman" w:cs="Times New Roman"/>
                <w:b/>
                <w:color w:val="auto"/>
                <w:sz w:val="20"/>
                <w:szCs w:val="20"/>
              </w:rPr>
              <w:t>Studia</w:t>
            </w:r>
          </w:p>
          <w:p w:rsidR="007A3184" w:rsidRPr="0082063F" w:rsidRDefault="007A3184" w:rsidP="002353DF">
            <w:pPr>
              <w:jc w:val="center"/>
              <w:rPr>
                <w:rFonts w:ascii="Times New Roman" w:hAnsi="Times New Roman" w:cs="Times New Roman"/>
                <w:b/>
                <w:color w:val="auto"/>
                <w:sz w:val="20"/>
                <w:szCs w:val="20"/>
              </w:rPr>
            </w:pPr>
            <w:r w:rsidRPr="0082063F">
              <w:rPr>
                <w:rFonts w:ascii="Times New Roman" w:hAnsi="Times New Roman" w:cs="Times New Roman"/>
                <w:b/>
                <w:color w:val="auto"/>
                <w:sz w:val="20"/>
                <w:szCs w:val="20"/>
              </w:rPr>
              <w:t>stacjonarne</w:t>
            </w:r>
          </w:p>
        </w:tc>
        <w:tc>
          <w:tcPr>
            <w:tcW w:w="1476" w:type="dxa"/>
            <w:tcBorders>
              <w:top w:val="single" w:sz="4" w:space="0" w:color="auto"/>
              <w:left w:val="single" w:sz="4" w:space="0" w:color="auto"/>
              <w:bottom w:val="single" w:sz="4" w:space="0" w:color="auto"/>
              <w:right w:val="single" w:sz="4" w:space="0" w:color="auto"/>
            </w:tcBorders>
          </w:tcPr>
          <w:p w:rsidR="007A3184" w:rsidRPr="0082063F" w:rsidRDefault="007A3184" w:rsidP="002353DF">
            <w:pPr>
              <w:jc w:val="center"/>
              <w:rPr>
                <w:rFonts w:ascii="Times New Roman" w:hAnsi="Times New Roman" w:cs="Times New Roman"/>
                <w:b/>
                <w:color w:val="auto"/>
                <w:sz w:val="20"/>
                <w:szCs w:val="20"/>
              </w:rPr>
            </w:pPr>
            <w:r w:rsidRPr="0082063F">
              <w:rPr>
                <w:rFonts w:ascii="Times New Roman" w:hAnsi="Times New Roman" w:cs="Times New Roman"/>
                <w:b/>
                <w:color w:val="auto"/>
                <w:sz w:val="20"/>
                <w:szCs w:val="20"/>
              </w:rPr>
              <w:t>Studia</w:t>
            </w:r>
          </w:p>
          <w:p w:rsidR="007A3184" w:rsidRPr="0082063F" w:rsidRDefault="007A3184" w:rsidP="002353DF">
            <w:pPr>
              <w:jc w:val="center"/>
              <w:rPr>
                <w:rFonts w:ascii="Times New Roman" w:hAnsi="Times New Roman" w:cs="Times New Roman"/>
                <w:b/>
                <w:color w:val="auto"/>
                <w:sz w:val="20"/>
                <w:szCs w:val="20"/>
              </w:rPr>
            </w:pPr>
            <w:r w:rsidRPr="0082063F">
              <w:rPr>
                <w:rFonts w:ascii="Times New Roman" w:hAnsi="Times New Roman" w:cs="Times New Roman"/>
                <w:b/>
                <w:color w:val="auto"/>
                <w:sz w:val="20"/>
                <w:szCs w:val="20"/>
              </w:rPr>
              <w:t>niestacjonarne</w:t>
            </w:r>
          </w:p>
        </w:tc>
      </w:tr>
      <w:tr w:rsidR="007A3184" w:rsidRPr="001E4083" w:rsidTr="002353DF">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rsidR="007A3184" w:rsidRPr="001E4083" w:rsidRDefault="007A3184" w:rsidP="002353DF">
            <w:pPr>
              <w:rPr>
                <w:rFonts w:ascii="Times New Roman" w:hAnsi="Times New Roman" w:cs="Times New Roman"/>
                <w:i/>
                <w:color w:val="auto"/>
                <w:sz w:val="18"/>
                <w:szCs w:val="18"/>
              </w:rPr>
            </w:pPr>
            <w:r w:rsidRPr="001E4083">
              <w:rPr>
                <w:rFonts w:ascii="Times New Roman" w:hAnsi="Times New Roman" w:cs="Times New Roman"/>
                <w:i/>
                <w:color w:val="auto"/>
                <w:sz w:val="18"/>
                <w:szCs w:val="18"/>
              </w:rPr>
              <w:t>LICZBA GODZIN REALIZOWANYCH PRZY BEZPOŚREDNIM UDZIALE NAUCZYCIELA /GODZINY KONTAKTOWE/</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rsidR="007A3184" w:rsidRPr="001E4083"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15</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rsidR="007A3184" w:rsidRPr="001E4083"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10</w:t>
            </w:r>
          </w:p>
        </w:tc>
      </w:tr>
      <w:tr w:rsidR="007A3184" w:rsidRPr="001E4083" w:rsidTr="002353DF">
        <w:trPr>
          <w:trHeight w:val="284"/>
        </w:trPr>
        <w:tc>
          <w:tcPr>
            <w:tcW w:w="6829" w:type="dxa"/>
            <w:tcBorders>
              <w:top w:val="single" w:sz="4" w:space="0" w:color="auto"/>
              <w:left w:val="single" w:sz="4" w:space="0" w:color="auto"/>
              <w:bottom w:val="single" w:sz="4" w:space="0" w:color="auto"/>
              <w:right w:val="single" w:sz="4" w:space="0" w:color="auto"/>
            </w:tcBorders>
            <w:vAlign w:val="center"/>
          </w:tcPr>
          <w:p w:rsidR="007A3184" w:rsidRPr="001E4083" w:rsidRDefault="007A3184" w:rsidP="002353DF">
            <w:pPr>
              <w:rPr>
                <w:rFonts w:ascii="Times New Roman" w:hAnsi="Times New Roman" w:cs="Times New Roman"/>
                <w:i/>
                <w:color w:val="auto"/>
                <w:sz w:val="18"/>
                <w:szCs w:val="18"/>
              </w:rPr>
            </w:pPr>
            <w:r>
              <w:rPr>
                <w:rFonts w:ascii="Times New Roman" w:hAnsi="Times New Roman" w:cs="Times New Roman"/>
                <w:i/>
                <w:color w:val="auto"/>
                <w:sz w:val="18"/>
                <w:szCs w:val="18"/>
              </w:rPr>
              <w:t>Udział w wykładach</w:t>
            </w:r>
          </w:p>
        </w:tc>
        <w:tc>
          <w:tcPr>
            <w:tcW w:w="1476" w:type="dxa"/>
            <w:tcBorders>
              <w:top w:val="single" w:sz="4" w:space="0" w:color="auto"/>
              <w:left w:val="single" w:sz="4" w:space="0" w:color="auto"/>
              <w:bottom w:val="single" w:sz="4" w:space="0" w:color="auto"/>
              <w:right w:val="single" w:sz="4" w:space="0" w:color="auto"/>
            </w:tcBorders>
            <w:vAlign w:val="center"/>
          </w:tcPr>
          <w:p w:rsidR="007A3184" w:rsidRPr="00845406" w:rsidRDefault="00490696" w:rsidP="002353DF">
            <w:pPr>
              <w:jc w:val="center"/>
              <w:rPr>
                <w:rFonts w:ascii="Times New Roman" w:hAnsi="Times New Roman" w:cs="Times New Roman"/>
                <w:color w:val="auto"/>
                <w:sz w:val="20"/>
                <w:szCs w:val="20"/>
              </w:rPr>
            </w:pPr>
            <w:r>
              <w:rPr>
                <w:rFonts w:ascii="Times New Roman" w:hAnsi="Times New Roman" w:cs="Times New Roman"/>
                <w:color w:val="auto"/>
                <w:sz w:val="20"/>
                <w:szCs w:val="20"/>
              </w:rPr>
              <w:t>13</w:t>
            </w:r>
          </w:p>
        </w:tc>
        <w:tc>
          <w:tcPr>
            <w:tcW w:w="1476" w:type="dxa"/>
            <w:tcBorders>
              <w:top w:val="single" w:sz="4" w:space="0" w:color="auto"/>
              <w:left w:val="single" w:sz="4" w:space="0" w:color="auto"/>
              <w:bottom w:val="single" w:sz="4" w:space="0" w:color="auto"/>
              <w:right w:val="single" w:sz="4" w:space="0" w:color="auto"/>
            </w:tcBorders>
            <w:vAlign w:val="center"/>
          </w:tcPr>
          <w:p w:rsidR="007A3184" w:rsidRPr="00845406" w:rsidRDefault="00490696" w:rsidP="002353DF">
            <w:pPr>
              <w:jc w:val="center"/>
              <w:rPr>
                <w:rFonts w:ascii="Times New Roman" w:hAnsi="Times New Roman" w:cs="Times New Roman"/>
                <w:color w:val="auto"/>
                <w:sz w:val="20"/>
                <w:szCs w:val="20"/>
              </w:rPr>
            </w:pPr>
            <w:r>
              <w:rPr>
                <w:rFonts w:ascii="Times New Roman" w:hAnsi="Times New Roman" w:cs="Times New Roman"/>
                <w:color w:val="auto"/>
                <w:sz w:val="20"/>
                <w:szCs w:val="20"/>
              </w:rPr>
              <w:t>8</w:t>
            </w:r>
          </w:p>
        </w:tc>
      </w:tr>
      <w:tr w:rsidR="007A3184" w:rsidRPr="001E4083" w:rsidTr="002353DF">
        <w:trPr>
          <w:trHeight w:val="284"/>
        </w:trPr>
        <w:tc>
          <w:tcPr>
            <w:tcW w:w="6829" w:type="dxa"/>
            <w:tcBorders>
              <w:top w:val="single" w:sz="4" w:space="0" w:color="auto"/>
              <w:left w:val="single" w:sz="4" w:space="0" w:color="auto"/>
              <w:bottom w:val="single" w:sz="4" w:space="0" w:color="auto"/>
              <w:right w:val="single" w:sz="4" w:space="0" w:color="auto"/>
            </w:tcBorders>
            <w:vAlign w:val="center"/>
          </w:tcPr>
          <w:p w:rsidR="007A3184" w:rsidRPr="001E4083" w:rsidRDefault="007A3184" w:rsidP="002353DF">
            <w:pPr>
              <w:rPr>
                <w:rFonts w:ascii="Times New Roman" w:hAnsi="Times New Roman" w:cs="Times New Roman"/>
                <w:i/>
                <w:color w:val="auto"/>
                <w:sz w:val="18"/>
                <w:szCs w:val="18"/>
              </w:rPr>
            </w:pPr>
            <w:r w:rsidRPr="001E4083">
              <w:rPr>
                <w:rFonts w:ascii="Times New Roman" w:hAnsi="Times New Roman" w:cs="Times New Roman"/>
                <w:i/>
                <w:color w:val="auto"/>
                <w:sz w:val="18"/>
                <w:szCs w:val="18"/>
              </w:rPr>
              <w:t xml:space="preserve">Udział w </w:t>
            </w:r>
            <w:r>
              <w:rPr>
                <w:rFonts w:ascii="Times New Roman" w:hAnsi="Times New Roman" w:cs="Times New Roman"/>
                <w:i/>
                <w:color w:val="auto"/>
                <w:sz w:val="18"/>
                <w:szCs w:val="18"/>
              </w:rPr>
              <w:t>kolokwium zaliczeniowym</w:t>
            </w:r>
          </w:p>
        </w:tc>
        <w:tc>
          <w:tcPr>
            <w:tcW w:w="1476" w:type="dxa"/>
            <w:tcBorders>
              <w:top w:val="single" w:sz="4" w:space="0" w:color="auto"/>
              <w:left w:val="single" w:sz="4" w:space="0" w:color="auto"/>
              <w:bottom w:val="single" w:sz="4" w:space="0" w:color="auto"/>
              <w:right w:val="single" w:sz="4" w:space="0" w:color="auto"/>
            </w:tcBorders>
            <w:vAlign w:val="center"/>
          </w:tcPr>
          <w:p w:rsidR="007A3184" w:rsidRPr="00845406" w:rsidRDefault="00490696" w:rsidP="002353DF">
            <w:pPr>
              <w:jc w:val="center"/>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1476" w:type="dxa"/>
            <w:tcBorders>
              <w:top w:val="single" w:sz="4" w:space="0" w:color="auto"/>
              <w:left w:val="single" w:sz="4" w:space="0" w:color="auto"/>
              <w:bottom w:val="single" w:sz="4" w:space="0" w:color="auto"/>
              <w:right w:val="single" w:sz="4" w:space="0" w:color="auto"/>
            </w:tcBorders>
            <w:vAlign w:val="center"/>
          </w:tcPr>
          <w:p w:rsidR="007A3184" w:rsidRPr="00845406" w:rsidRDefault="00490696" w:rsidP="002353DF">
            <w:pPr>
              <w:jc w:val="center"/>
              <w:rPr>
                <w:rFonts w:ascii="Times New Roman" w:hAnsi="Times New Roman" w:cs="Times New Roman"/>
                <w:color w:val="auto"/>
                <w:sz w:val="20"/>
                <w:szCs w:val="20"/>
              </w:rPr>
            </w:pPr>
            <w:r>
              <w:rPr>
                <w:rFonts w:ascii="Times New Roman" w:hAnsi="Times New Roman" w:cs="Times New Roman"/>
                <w:color w:val="auto"/>
                <w:sz w:val="20"/>
                <w:szCs w:val="20"/>
              </w:rPr>
              <w:t>2</w:t>
            </w:r>
          </w:p>
        </w:tc>
      </w:tr>
      <w:tr w:rsidR="007A3184" w:rsidRPr="001E4083" w:rsidTr="002353DF">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A3184" w:rsidRDefault="007A3184" w:rsidP="002353DF">
            <w:pPr>
              <w:spacing w:line="276" w:lineRule="auto"/>
              <w:rPr>
                <w:rFonts w:ascii="Times New Roman" w:hAnsi="Times New Roman" w:cs="Times New Roman"/>
                <w:i/>
                <w:color w:val="auto"/>
                <w:sz w:val="18"/>
                <w:szCs w:val="18"/>
                <w:lang w:eastAsia="en-US"/>
              </w:rPr>
            </w:pPr>
            <w:r>
              <w:rPr>
                <w:rFonts w:ascii="Times New Roman" w:hAnsi="Times New Roman" w:cs="Times New Roman"/>
                <w:i/>
                <w:color w:val="auto"/>
                <w:sz w:val="18"/>
                <w:szCs w:val="18"/>
                <w:lang w:eastAsia="en-US"/>
              </w:rPr>
              <w:t>SAMODZIELNA PRACA STUDENTA /GODZINY NIEKONTAKTOWE/</w:t>
            </w:r>
          </w:p>
        </w:tc>
        <w:tc>
          <w:tcPr>
            <w:tcW w:w="1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A3184" w:rsidRPr="00F847BF" w:rsidRDefault="007A3184" w:rsidP="002353DF">
            <w:pPr>
              <w:spacing w:line="276" w:lineRule="auto"/>
              <w:jc w:val="center"/>
              <w:rPr>
                <w:rFonts w:ascii="Times New Roman" w:hAnsi="Times New Roman" w:cs="Times New Roman"/>
                <w:b/>
                <w:i/>
                <w:color w:val="auto"/>
                <w:sz w:val="20"/>
                <w:szCs w:val="20"/>
                <w:lang w:eastAsia="en-US"/>
              </w:rPr>
            </w:pPr>
            <w:r w:rsidRPr="00F847BF">
              <w:rPr>
                <w:rFonts w:ascii="Times New Roman" w:hAnsi="Times New Roman" w:cs="Times New Roman"/>
                <w:b/>
                <w:i/>
                <w:color w:val="auto"/>
                <w:sz w:val="20"/>
                <w:szCs w:val="20"/>
                <w:lang w:eastAsia="en-US"/>
              </w:rPr>
              <w:t>10</w:t>
            </w:r>
          </w:p>
        </w:tc>
        <w:tc>
          <w:tcPr>
            <w:tcW w:w="1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A3184" w:rsidRPr="00F847BF" w:rsidRDefault="007A3184" w:rsidP="002353DF">
            <w:pPr>
              <w:spacing w:line="276" w:lineRule="auto"/>
              <w:jc w:val="center"/>
              <w:rPr>
                <w:rFonts w:ascii="Times New Roman" w:hAnsi="Times New Roman" w:cs="Times New Roman"/>
                <w:b/>
                <w:i/>
                <w:color w:val="auto"/>
                <w:sz w:val="20"/>
                <w:szCs w:val="20"/>
                <w:lang w:eastAsia="en-US"/>
              </w:rPr>
            </w:pPr>
            <w:r w:rsidRPr="00F847BF">
              <w:rPr>
                <w:rFonts w:ascii="Times New Roman" w:hAnsi="Times New Roman" w:cs="Times New Roman"/>
                <w:b/>
                <w:i/>
                <w:color w:val="auto"/>
                <w:sz w:val="20"/>
                <w:szCs w:val="20"/>
                <w:lang w:eastAsia="en-US"/>
              </w:rPr>
              <w:t>1</w:t>
            </w:r>
            <w:r>
              <w:rPr>
                <w:rFonts w:ascii="Times New Roman" w:hAnsi="Times New Roman" w:cs="Times New Roman"/>
                <w:b/>
                <w:i/>
                <w:color w:val="auto"/>
                <w:sz w:val="20"/>
                <w:szCs w:val="20"/>
                <w:lang w:eastAsia="en-US"/>
              </w:rPr>
              <w:t>5</w:t>
            </w:r>
          </w:p>
        </w:tc>
      </w:tr>
      <w:tr w:rsidR="007A3184" w:rsidRPr="001E4083" w:rsidTr="002353DF">
        <w:trPr>
          <w:trHeight w:val="284"/>
        </w:trPr>
        <w:tc>
          <w:tcPr>
            <w:tcW w:w="6829" w:type="dxa"/>
            <w:tcBorders>
              <w:top w:val="single" w:sz="4" w:space="0" w:color="auto"/>
              <w:left w:val="single" w:sz="4" w:space="0" w:color="auto"/>
              <w:bottom w:val="single" w:sz="4" w:space="0" w:color="auto"/>
              <w:right w:val="single" w:sz="4" w:space="0" w:color="auto"/>
            </w:tcBorders>
            <w:vAlign w:val="center"/>
          </w:tcPr>
          <w:p w:rsidR="007A3184" w:rsidRDefault="007A3184" w:rsidP="002353DF">
            <w:pPr>
              <w:spacing w:line="276" w:lineRule="auto"/>
              <w:rPr>
                <w:rFonts w:ascii="Times New Roman" w:hAnsi="Times New Roman" w:cs="Times New Roman"/>
                <w:i/>
                <w:color w:val="auto"/>
                <w:sz w:val="18"/>
                <w:szCs w:val="18"/>
                <w:lang w:eastAsia="en-US"/>
              </w:rPr>
            </w:pPr>
            <w:r>
              <w:rPr>
                <w:rFonts w:ascii="Times New Roman" w:hAnsi="Times New Roman" w:cs="Times New Roman"/>
                <w:i/>
                <w:color w:val="auto"/>
                <w:sz w:val="18"/>
                <w:szCs w:val="18"/>
                <w:lang w:eastAsia="en-US"/>
              </w:rPr>
              <w:t>Przygotowanie do kolokwium</w:t>
            </w:r>
          </w:p>
        </w:tc>
        <w:tc>
          <w:tcPr>
            <w:tcW w:w="1476" w:type="dxa"/>
            <w:tcBorders>
              <w:top w:val="single" w:sz="4" w:space="0" w:color="auto"/>
              <w:left w:val="single" w:sz="4" w:space="0" w:color="auto"/>
              <w:bottom w:val="single" w:sz="4" w:space="0" w:color="auto"/>
              <w:right w:val="single" w:sz="4" w:space="0" w:color="auto"/>
            </w:tcBorders>
            <w:vAlign w:val="center"/>
          </w:tcPr>
          <w:p w:rsidR="007A3184" w:rsidRDefault="007A3184" w:rsidP="002353DF">
            <w:pPr>
              <w:spacing w:line="276"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10</w:t>
            </w:r>
          </w:p>
        </w:tc>
        <w:tc>
          <w:tcPr>
            <w:tcW w:w="1476" w:type="dxa"/>
            <w:tcBorders>
              <w:top w:val="single" w:sz="4" w:space="0" w:color="auto"/>
              <w:left w:val="single" w:sz="4" w:space="0" w:color="auto"/>
              <w:bottom w:val="single" w:sz="4" w:space="0" w:color="auto"/>
              <w:right w:val="single" w:sz="4" w:space="0" w:color="auto"/>
            </w:tcBorders>
            <w:vAlign w:val="center"/>
          </w:tcPr>
          <w:p w:rsidR="007A3184" w:rsidRDefault="007A3184" w:rsidP="002353DF">
            <w:pPr>
              <w:spacing w:line="276"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15</w:t>
            </w:r>
          </w:p>
        </w:tc>
      </w:tr>
      <w:tr w:rsidR="007A3184" w:rsidRPr="001E4083" w:rsidTr="002353DF">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rsidR="007A3184" w:rsidRPr="001E4083" w:rsidRDefault="007A3184" w:rsidP="002353DF">
            <w:pPr>
              <w:rPr>
                <w:rFonts w:ascii="Times New Roman" w:hAnsi="Times New Roman" w:cs="Times New Roman"/>
                <w:b/>
                <w:i/>
                <w:color w:val="auto"/>
                <w:sz w:val="20"/>
                <w:szCs w:val="20"/>
              </w:rPr>
            </w:pPr>
            <w:r w:rsidRPr="001E4083">
              <w:rPr>
                <w:rFonts w:ascii="Times New Roman" w:hAnsi="Times New Roman" w:cs="Times New Roman"/>
                <w:b/>
                <w:i/>
                <w:color w:val="auto"/>
                <w:sz w:val="20"/>
                <w:szCs w:val="20"/>
              </w:rPr>
              <w:t>ŁĄCZNA LICZBA GODZIN</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25</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rsidR="007A3184" w:rsidRPr="00845406" w:rsidRDefault="007A3184" w:rsidP="002353DF">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25</w:t>
            </w:r>
          </w:p>
        </w:tc>
      </w:tr>
      <w:tr w:rsidR="007A3184" w:rsidRPr="001E1B38" w:rsidTr="002353DF">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rsidR="007A3184" w:rsidRPr="001E1B38" w:rsidRDefault="007A3184" w:rsidP="002353DF">
            <w:pPr>
              <w:rPr>
                <w:rFonts w:ascii="Times New Roman" w:hAnsi="Times New Roman" w:cs="Times New Roman"/>
                <w:b/>
                <w:color w:val="auto"/>
                <w:sz w:val="21"/>
                <w:szCs w:val="21"/>
              </w:rPr>
            </w:pPr>
            <w:r w:rsidRPr="001E1B38">
              <w:rPr>
                <w:rFonts w:ascii="Times New Roman" w:hAnsi="Times New Roman" w:cs="Times New Roman"/>
                <w:b/>
                <w:color w:val="auto"/>
                <w:sz w:val="21"/>
                <w:szCs w:val="21"/>
              </w:rPr>
              <w:t>PUNKTY ECTS za przedmiot</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rsidR="007A3184" w:rsidRPr="001E1B38" w:rsidRDefault="007A3184" w:rsidP="002353DF">
            <w:pPr>
              <w:jc w:val="center"/>
              <w:rPr>
                <w:rFonts w:ascii="Times New Roman" w:hAnsi="Times New Roman" w:cs="Times New Roman"/>
                <w:b/>
                <w:color w:val="auto"/>
                <w:sz w:val="21"/>
                <w:szCs w:val="21"/>
              </w:rPr>
            </w:pPr>
            <w:r>
              <w:rPr>
                <w:rFonts w:ascii="Times New Roman" w:hAnsi="Times New Roman" w:cs="Times New Roman"/>
                <w:b/>
                <w:color w:val="auto"/>
                <w:sz w:val="21"/>
                <w:szCs w:val="21"/>
              </w:rPr>
              <w:t>1</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rsidR="007A3184" w:rsidRPr="001E1B38" w:rsidRDefault="007A3184" w:rsidP="002353DF">
            <w:pPr>
              <w:jc w:val="center"/>
              <w:rPr>
                <w:rFonts w:ascii="Times New Roman" w:hAnsi="Times New Roman" w:cs="Times New Roman"/>
                <w:b/>
                <w:color w:val="auto"/>
                <w:sz w:val="21"/>
                <w:szCs w:val="21"/>
              </w:rPr>
            </w:pPr>
            <w:r>
              <w:rPr>
                <w:rFonts w:ascii="Times New Roman" w:hAnsi="Times New Roman" w:cs="Times New Roman"/>
                <w:b/>
                <w:color w:val="auto"/>
                <w:sz w:val="21"/>
                <w:szCs w:val="21"/>
              </w:rPr>
              <w:t>1</w:t>
            </w:r>
          </w:p>
        </w:tc>
      </w:tr>
    </w:tbl>
    <w:p w:rsidR="007A3184" w:rsidRPr="00845406" w:rsidRDefault="007A3184" w:rsidP="007A3184">
      <w:pPr>
        <w:pStyle w:val="Bodytext30"/>
        <w:shd w:val="clear" w:color="auto" w:fill="auto"/>
        <w:tabs>
          <w:tab w:val="left" w:pos="655"/>
        </w:tabs>
        <w:spacing w:before="60" w:line="240" w:lineRule="auto"/>
        <w:ind w:right="23" w:firstLine="0"/>
        <w:rPr>
          <w:b/>
          <w:i/>
          <w:sz w:val="18"/>
          <w:szCs w:val="18"/>
        </w:rPr>
      </w:pPr>
      <w:r w:rsidRPr="00845406">
        <w:rPr>
          <w:b/>
          <w:i/>
          <w:sz w:val="18"/>
          <w:szCs w:val="18"/>
        </w:rPr>
        <w:t xml:space="preserve">*niepotrzebne </w:t>
      </w:r>
      <w:r>
        <w:rPr>
          <w:b/>
          <w:i/>
          <w:sz w:val="18"/>
          <w:szCs w:val="18"/>
        </w:rPr>
        <w:t>usunąć</w:t>
      </w:r>
    </w:p>
    <w:p w:rsidR="007A3184" w:rsidRPr="008115D0" w:rsidRDefault="007A3184" w:rsidP="007A3184">
      <w:pPr>
        <w:pStyle w:val="Bodytext30"/>
        <w:shd w:val="clear" w:color="auto" w:fill="auto"/>
        <w:tabs>
          <w:tab w:val="left" w:pos="655"/>
        </w:tabs>
        <w:spacing w:before="0" w:line="240" w:lineRule="auto"/>
        <w:ind w:right="20" w:firstLine="0"/>
        <w:rPr>
          <w:i/>
          <w:color w:val="0000FF"/>
          <w:sz w:val="24"/>
          <w:szCs w:val="24"/>
        </w:rPr>
      </w:pPr>
    </w:p>
    <w:p w:rsidR="007A3184" w:rsidRPr="00B6239F" w:rsidRDefault="007A3184" w:rsidP="007A3184">
      <w:pPr>
        <w:pStyle w:val="Bodytext30"/>
        <w:shd w:val="clear" w:color="auto" w:fill="auto"/>
        <w:tabs>
          <w:tab w:val="left" w:pos="655"/>
        </w:tabs>
        <w:spacing w:before="0" w:line="240" w:lineRule="auto"/>
        <w:ind w:right="20" w:firstLine="0"/>
        <w:rPr>
          <w:i/>
          <w:sz w:val="16"/>
          <w:szCs w:val="16"/>
        </w:rPr>
      </w:pPr>
      <w:r w:rsidRPr="00B6239F">
        <w:rPr>
          <w:b/>
          <w:i/>
          <w:sz w:val="20"/>
          <w:szCs w:val="20"/>
        </w:rPr>
        <w:t>Przyjmuję do realizacji</w:t>
      </w:r>
      <w:r w:rsidRPr="00B6239F">
        <w:rPr>
          <w:i/>
          <w:sz w:val="16"/>
          <w:szCs w:val="16"/>
        </w:rPr>
        <w:t xml:space="preserve">   (data i podpisy osób prowadzących przedmiot w danym roku akademickim)</w:t>
      </w:r>
    </w:p>
    <w:p w:rsidR="007A3184" w:rsidRPr="005625C2" w:rsidRDefault="007A3184" w:rsidP="007A3184">
      <w:pPr>
        <w:pStyle w:val="Bodytext30"/>
        <w:shd w:val="clear" w:color="auto" w:fill="auto"/>
        <w:tabs>
          <w:tab w:val="left" w:pos="655"/>
        </w:tabs>
        <w:spacing w:before="0" w:line="240" w:lineRule="auto"/>
        <w:ind w:right="20" w:firstLine="0"/>
        <w:rPr>
          <w:i/>
          <w:color w:val="FF0000"/>
          <w:sz w:val="20"/>
          <w:szCs w:val="20"/>
        </w:rPr>
      </w:pPr>
    </w:p>
    <w:p w:rsidR="007A3184" w:rsidRPr="005625C2" w:rsidRDefault="007A3184" w:rsidP="007A3184">
      <w:pPr>
        <w:pStyle w:val="Bodytext30"/>
        <w:shd w:val="clear" w:color="auto" w:fill="auto"/>
        <w:tabs>
          <w:tab w:val="left" w:pos="655"/>
        </w:tabs>
        <w:spacing w:before="0" w:line="240" w:lineRule="auto"/>
        <w:ind w:right="20" w:firstLine="0"/>
        <w:rPr>
          <w:i/>
          <w:color w:val="FF0000"/>
          <w:sz w:val="20"/>
          <w:szCs w:val="20"/>
        </w:rPr>
      </w:pPr>
    </w:p>
    <w:p w:rsidR="007A3184" w:rsidRDefault="007A3184" w:rsidP="007A3184">
      <w:pPr>
        <w:pStyle w:val="Bodytext30"/>
        <w:shd w:val="clear" w:color="auto" w:fill="auto"/>
        <w:tabs>
          <w:tab w:val="left" w:pos="567"/>
        </w:tabs>
        <w:spacing w:before="0" w:line="240" w:lineRule="auto"/>
        <w:ind w:right="20" w:firstLine="0"/>
        <w:rPr>
          <w:i/>
          <w:sz w:val="16"/>
          <w:szCs w:val="16"/>
        </w:rPr>
      </w:pPr>
      <w:r w:rsidRPr="00BA1DD8">
        <w:rPr>
          <w:i/>
          <w:color w:val="FF0000"/>
          <w:sz w:val="16"/>
          <w:szCs w:val="16"/>
        </w:rPr>
        <w:tab/>
      </w:r>
      <w:r w:rsidRPr="00BA1DD8">
        <w:rPr>
          <w:i/>
          <w:color w:val="FF0000"/>
          <w:sz w:val="16"/>
          <w:szCs w:val="16"/>
        </w:rPr>
        <w:tab/>
      </w:r>
      <w:r w:rsidRPr="00BA1DD8">
        <w:rPr>
          <w:i/>
          <w:color w:val="FF0000"/>
          <w:sz w:val="16"/>
          <w:szCs w:val="16"/>
        </w:rPr>
        <w:tab/>
      </w:r>
      <w:r w:rsidRPr="00B6239F">
        <w:rPr>
          <w:i/>
          <w:sz w:val="16"/>
          <w:szCs w:val="16"/>
        </w:rPr>
        <w:t>............................................................................................................................</w:t>
      </w:r>
    </w:p>
    <w:p w:rsidR="007A3184" w:rsidRDefault="007A3184" w:rsidP="007A3184"/>
    <w:p w:rsidR="00762A3C" w:rsidRDefault="00762A3C"/>
    <w:sectPr w:rsidR="00762A3C" w:rsidSect="000C57E6">
      <w:pgSz w:w="11905" w:h="16837"/>
      <w:pgMar w:top="510" w:right="510" w:bottom="510" w:left="1418"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1B5"/>
    <w:rsid w:val="001A5648"/>
    <w:rsid w:val="001A65CB"/>
    <w:rsid w:val="001D2A3F"/>
    <w:rsid w:val="00220E84"/>
    <w:rsid w:val="00490696"/>
    <w:rsid w:val="006941B5"/>
    <w:rsid w:val="00762A3C"/>
    <w:rsid w:val="00796AEA"/>
    <w:rsid w:val="007A3184"/>
    <w:rsid w:val="009D7DA7"/>
    <w:rsid w:val="00A81932"/>
    <w:rsid w:val="00D30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9334B"/>
  <w15:chartTrackingRefBased/>
  <w15:docId w15:val="{93D633EA-2890-461E-BBEB-080A58C4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3184"/>
    <w:pPr>
      <w:spacing w:after="0" w:line="240" w:lineRule="auto"/>
    </w:pPr>
    <w:rPr>
      <w:rFonts w:ascii="Arial Unicode MS" w:eastAsia="Arial Unicode MS" w:hAnsi="Arial Unicode MS" w:cs="Arial Unicode M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
    <w:name w:val="Body text (2)_"/>
    <w:link w:val="Bodytext20"/>
    <w:rsid w:val="007A3184"/>
    <w:rPr>
      <w:rFonts w:ascii="Times New Roman" w:eastAsia="Times New Roman" w:hAnsi="Times New Roman" w:cs="Times New Roman"/>
      <w:sz w:val="19"/>
      <w:szCs w:val="19"/>
      <w:shd w:val="clear" w:color="auto" w:fill="FFFFFF"/>
    </w:rPr>
  </w:style>
  <w:style w:type="character" w:customStyle="1" w:styleId="Bodytext3">
    <w:name w:val="Body text (3)_"/>
    <w:link w:val="Bodytext30"/>
    <w:rsid w:val="007A3184"/>
    <w:rPr>
      <w:rFonts w:ascii="Times New Roman" w:eastAsia="Times New Roman" w:hAnsi="Times New Roman" w:cs="Times New Roman"/>
      <w:sz w:val="21"/>
      <w:szCs w:val="21"/>
      <w:shd w:val="clear" w:color="auto" w:fill="FFFFFF"/>
    </w:rPr>
  </w:style>
  <w:style w:type="paragraph" w:customStyle="1" w:styleId="Bodytext20">
    <w:name w:val="Body text (2)"/>
    <w:basedOn w:val="Normalny"/>
    <w:link w:val="Bodytext2"/>
    <w:rsid w:val="007A3184"/>
    <w:pPr>
      <w:shd w:val="clear" w:color="auto" w:fill="FFFFFF"/>
      <w:spacing w:line="326" w:lineRule="exact"/>
      <w:ind w:hanging="200"/>
      <w:jc w:val="right"/>
    </w:pPr>
    <w:rPr>
      <w:rFonts w:ascii="Times New Roman" w:eastAsia="Times New Roman" w:hAnsi="Times New Roman" w:cs="Times New Roman"/>
      <w:color w:val="auto"/>
      <w:sz w:val="19"/>
      <w:szCs w:val="19"/>
      <w:lang w:eastAsia="en-US"/>
    </w:rPr>
  </w:style>
  <w:style w:type="paragraph" w:customStyle="1" w:styleId="Bodytext30">
    <w:name w:val="Body text (3)"/>
    <w:basedOn w:val="Normalny"/>
    <w:link w:val="Bodytext3"/>
    <w:rsid w:val="007A3184"/>
    <w:pPr>
      <w:shd w:val="clear" w:color="auto" w:fill="FFFFFF"/>
      <w:spacing w:before="120" w:line="293" w:lineRule="exact"/>
      <w:ind w:hanging="420"/>
      <w:jc w:val="both"/>
    </w:pPr>
    <w:rPr>
      <w:rFonts w:ascii="Times New Roman" w:eastAsia="Times New Roman" w:hAnsi="Times New Roman" w:cs="Times New Roman"/>
      <w:color w:val="auto"/>
      <w:sz w:val="21"/>
      <w:szCs w:val="21"/>
      <w:lang w:eastAsia="en-US"/>
    </w:rPr>
  </w:style>
  <w:style w:type="paragraph" w:styleId="NormalnyWeb">
    <w:name w:val="Normal (Web)"/>
    <w:basedOn w:val="Normalny"/>
    <w:uiPriority w:val="99"/>
    <w:unhideWhenUsed/>
    <w:rsid w:val="007A3184"/>
    <w:pPr>
      <w:spacing w:before="100" w:beforeAutospacing="1" w:after="100" w:afterAutospacing="1"/>
    </w:pPr>
    <w:rPr>
      <w:rFonts w:ascii="Times New Roman" w:eastAsia="Calibri"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885</Words>
  <Characters>5314</Characters>
  <Application>Microsoft Office Word</Application>
  <DocSecurity>0</DocSecurity>
  <Lines>44</Lines>
  <Paragraphs>12</Paragraphs>
  <ScaleCrop>false</ScaleCrop>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Ireneusz Krawczynski</dc:creator>
  <cp:keywords/>
  <dc:description/>
  <cp:lastModifiedBy>Krawczyński Ireneusz</cp:lastModifiedBy>
  <cp:revision>12</cp:revision>
  <dcterms:created xsi:type="dcterms:W3CDTF">2020-11-19T11:29:00Z</dcterms:created>
  <dcterms:modified xsi:type="dcterms:W3CDTF">2024-02-27T09:04:00Z</dcterms:modified>
</cp:coreProperties>
</file>