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DA49BD" w14:textId="77777777" w:rsidR="00395B2F" w:rsidRDefault="00395B2F">
      <w:pPr>
        <w:pStyle w:val="Bodytext20"/>
        <w:shd w:val="clear" w:color="auto" w:fill="auto"/>
        <w:ind w:right="60" w:firstLine="0"/>
        <w:rPr>
          <w:b/>
          <w:i/>
        </w:rPr>
      </w:pPr>
    </w:p>
    <w:p w14:paraId="4E4B91E1" w14:textId="77777777" w:rsidR="00395B2F" w:rsidRDefault="00395B2F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</w:rPr>
      </w:pPr>
      <w:r>
        <w:rPr>
          <w:b/>
          <w:i/>
        </w:rPr>
        <w:tab/>
      </w:r>
    </w:p>
    <w:p w14:paraId="442843BF" w14:textId="77777777" w:rsidR="00395B2F" w:rsidRDefault="00395B2F">
      <w:pPr>
        <w:jc w:val="center"/>
        <w:rPr>
          <w:rFonts w:ascii="Times New Roman" w:hAnsi="Times New Roman" w:cs="Times New Roman"/>
          <w:b/>
          <w:color w:val="auto"/>
          <w:sz w:val="16"/>
          <w:szCs w:val="16"/>
        </w:rPr>
      </w:pPr>
      <w:r>
        <w:rPr>
          <w:rFonts w:ascii="Times New Roman" w:hAnsi="Times New Roman" w:cs="Times New Roman"/>
          <w:b/>
          <w:color w:val="auto"/>
        </w:rPr>
        <w:t>KARTA PRZEDMIOTU</w:t>
      </w:r>
    </w:p>
    <w:p w14:paraId="57BBDC83" w14:textId="77777777" w:rsidR="00395B2F" w:rsidRDefault="00395B2F">
      <w:pPr>
        <w:jc w:val="center"/>
        <w:rPr>
          <w:rFonts w:ascii="Times New Roman" w:hAnsi="Times New Roman" w:cs="Times New Roman"/>
          <w:b/>
          <w:color w:val="auto"/>
          <w:sz w:val="16"/>
          <w:szCs w:val="16"/>
        </w:rPr>
      </w:pP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1951"/>
        <w:gridCol w:w="1276"/>
        <w:gridCol w:w="6560"/>
      </w:tblGrid>
      <w:tr w:rsidR="00395B2F" w14:paraId="3C36FDFD" w14:textId="77777777">
        <w:trPr>
          <w:trHeight w:val="28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077D88" w14:textId="77777777" w:rsidR="00395B2F" w:rsidRDefault="00395B2F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367B27C" w14:textId="77777777" w:rsidR="00395B2F" w:rsidRPr="002F766C" w:rsidRDefault="003175F4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2F766C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1012.8.KOS1.D1</w:t>
            </w:r>
            <w:r w:rsidR="002F766C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8</w:t>
            </w:r>
            <w:r w:rsidRPr="002F766C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.MP</w:t>
            </w:r>
          </w:p>
        </w:tc>
      </w:tr>
      <w:tr w:rsidR="00395B2F" w14:paraId="1886DFBF" w14:textId="77777777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BA9C91" w14:textId="77777777" w:rsidR="00395B2F" w:rsidRDefault="00395B2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152F5C" w14:textId="77777777" w:rsidR="00395B2F" w:rsidRDefault="00395B2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C6973E" w14:textId="77777777" w:rsidR="00395B2F" w:rsidRPr="006A212A" w:rsidRDefault="00395B2F">
            <w:pPr>
              <w:snapToGrid w:val="0"/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6A212A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Mykologia</w:t>
            </w:r>
            <w:r w:rsidR="00E274B0" w:rsidRPr="006A212A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 xml:space="preserve"> i parazytologia </w:t>
            </w:r>
          </w:p>
          <w:p w14:paraId="7EA4EF8D" w14:textId="77777777" w:rsidR="00395B2F" w:rsidRDefault="00395B2F"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 xml:space="preserve">                                         </w:t>
            </w:r>
            <w:proofErr w:type="spellStart"/>
            <w:r w:rsidR="00AD0B7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Mycology</w:t>
            </w:r>
            <w:proofErr w:type="spellEnd"/>
            <w:r w:rsidR="00AD0B7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 xml:space="preserve"> and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Parasitology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 xml:space="preserve"> </w:t>
            </w:r>
          </w:p>
        </w:tc>
      </w:tr>
      <w:tr w:rsidR="00395B2F" w14:paraId="4CDDD50C" w14:textId="77777777">
        <w:trPr>
          <w:trHeight w:val="284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426F0B" w14:textId="77777777" w:rsidR="00395B2F" w:rsidRDefault="00395B2F">
            <w:pPr>
              <w:snapToGrid w:val="0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AAA581" w14:textId="77777777" w:rsidR="00395B2F" w:rsidRDefault="00395B2F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9C1BA8" w14:textId="77777777" w:rsidR="00395B2F" w:rsidRDefault="00395B2F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</w:tbl>
    <w:p w14:paraId="7542FF1A" w14:textId="77777777" w:rsidR="00395B2F" w:rsidRDefault="00395B2F">
      <w:pPr>
        <w:rPr>
          <w:rFonts w:ascii="Times New Roman" w:hAnsi="Times New Roman" w:cs="Times New Roman"/>
          <w:b/>
          <w:color w:val="auto"/>
        </w:rPr>
      </w:pPr>
    </w:p>
    <w:p w14:paraId="26418F2B" w14:textId="77777777" w:rsidR="00395B2F" w:rsidRDefault="00395B2F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4361"/>
        <w:gridCol w:w="5426"/>
      </w:tblGrid>
      <w:tr w:rsidR="00395B2F" w14:paraId="2C84AC44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1E2EE0" w14:textId="77777777" w:rsidR="00395B2F" w:rsidRDefault="00395B2F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F92170" w14:textId="77777777" w:rsidR="00395B2F" w:rsidRDefault="00395B2F">
            <w:pPr>
              <w:snapToGrid w:val="0"/>
              <w:ind w:left="-13" w:right="100"/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Kosmetologia</w:t>
            </w:r>
          </w:p>
        </w:tc>
      </w:tr>
      <w:tr w:rsidR="00395B2F" w14:paraId="409E7D99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D179CD" w14:textId="77777777" w:rsidR="00395B2F" w:rsidRDefault="00395B2F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3AAA28" w14:textId="77777777" w:rsidR="00395B2F" w:rsidRDefault="00395B2F">
            <w:pPr>
              <w:snapToGrid w:val="0"/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Studia stacjonarne </w:t>
            </w:r>
          </w:p>
        </w:tc>
      </w:tr>
      <w:tr w:rsidR="00395B2F" w14:paraId="3FB52998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4531D9" w14:textId="77777777" w:rsidR="00395B2F" w:rsidRDefault="00395B2F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960E73" w14:textId="106E8419" w:rsidR="00395B2F" w:rsidRDefault="00395B2F">
            <w:pPr>
              <w:snapToGrid w:val="0"/>
              <w:ind w:left="188" w:right="200" w:hanging="188"/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Studia pierwszego stopnia</w:t>
            </w:r>
            <w:r w:rsidR="00DE7D3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licencjackie</w:t>
            </w:r>
          </w:p>
        </w:tc>
      </w:tr>
      <w:tr w:rsidR="00395B2F" w14:paraId="20F81037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098190" w14:textId="77777777" w:rsidR="00395B2F" w:rsidRDefault="00395B2F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studiów*</w:t>
            </w:r>
          </w:p>
        </w:tc>
        <w:tc>
          <w:tcPr>
            <w:tcW w:w="5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BC46E2" w14:textId="77777777" w:rsidR="00395B2F" w:rsidRDefault="00395B2F">
            <w:pPr>
              <w:snapToGrid w:val="0"/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Praktyczny</w:t>
            </w:r>
          </w:p>
        </w:tc>
      </w:tr>
      <w:tr w:rsidR="00395B2F" w14:paraId="2DDA6682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92C5BA" w14:textId="77777777" w:rsidR="00395B2F" w:rsidRDefault="00395B2F">
            <w:pPr>
              <w:ind w:left="340" w:hanging="34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B84FCF" w14:textId="77777777" w:rsidR="00395B2F" w:rsidRDefault="00395B2F">
            <w:pPr>
              <w:snapToGrid w:val="0"/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dr </w:t>
            </w:r>
            <w:r w:rsidR="00AD0B7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Małgorzata Makowska</w:t>
            </w:r>
          </w:p>
        </w:tc>
      </w:tr>
      <w:tr w:rsidR="00395B2F" w14:paraId="5795DFFD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9B4672" w14:textId="77777777" w:rsidR="00395B2F" w:rsidRDefault="00395B2F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1.6. Kontakt </w:t>
            </w:r>
          </w:p>
        </w:tc>
        <w:tc>
          <w:tcPr>
            <w:tcW w:w="5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EA4641" w14:textId="77777777" w:rsidR="00395B2F" w:rsidRDefault="00AD0B76">
            <w:pPr>
              <w:snapToGrid w:val="0"/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mmakowska</w:t>
            </w:r>
            <w:r w:rsidR="00395B2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@ujk.edu.pl</w:t>
            </w:r>
          </w:p>
        </w:tc>
      </w:tr>
    </w:tbl>
    <w:p w14:paraId="2BBEC57A" w14:textId="77777777" w:rsidR="00395B2F" w:rsidRDefault="00395B2F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50AAA79F" w14:textId="77777777" w:rsidR="00395B2F" w:rsidRDefault="00395B2F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4361"/>
        <w:gridCol w:w="5426"/>
      </w:tblGrid>
      <w:tr w:rsidR="00395B2F" w14:paraId="605D842C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ED517C" w14:textId="77777777" w:rsidR="00395B2F" w:rsidRDefault="00395B2F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2.1. Język wykładowy</w:t>
            </w:r>
          </w:p>
        </w:tc>
        <w:tc>
          <w:tcPr>
            <w:tcW w:w="5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5BC9E7" w14:textId="77777777" w:rsidR="00395B2F" w:rsidRDefault="009A74FD">
            <w:pPr>
              <w:snapToGrid w:val="0"/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</w:t>
            </w:r>
            <w:r w:rsidR="00395B2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olski</w:t>
            </w:r>
          </w:p>
        </w:tc>
      </w:tr>
      <w:tr w:rsidR="00466A62" w14:paraId="73E13F76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A48357" w14:textId="77777777" w:rsidR="00466A62" w:rsidRDefault="00466A62" w:rsidP="00466A62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565B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wstępne*</w:t>
            </w:r>
          </w:p>
        </w:tc>
        <w:tc>
          <w:tcPr>
            <w:tcW w:w="5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4FAE60" w14:textId="77777777" w:rsidR="00466A62" w:rsidRDefault="00466A62" w:rsidP="00466A62">
            <w:pPr>
              <w:snapToGrid w:val="0"/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Posiadanie wiedzy w zakresie biologii, higieny, mikrobiologii i immunologii oraz dermatologii zdobytej w trakcie realizacji przedmiotów </w:t>
            </w:r>
            <w:r w:rsidR="006A212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w toku studiów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na kierunku kosmetologia. </w:t>
            </w:r>
          </w:p>
        </w:tc>
      </w:tr>
    </w:tbl>
    <w:p w14:paraId="234C809D" w14:textId="77777777" w:rsidR="00395B2F" w:rsidRDefault="00395B2F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48EECC7E" w14:textId="77777777" w:rsidR="00395B2F" w:rsidRDefault="00395B2F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1526"/>
        <w:gridCol w:w="1766"/>
        <w:gridCol w:w="6495"/>
      </w:tblGrid>
      <w:tr w:rsidR="00395B2F" w14:paraId="3A1168D3" w14:textId="7777777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27E63A" w14:textId="77777777" w:rsidR="00395B2F" w:rsidRPr="00565B34" w:rsidRDefault="00395B2F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565B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B7FA7C" w14:textId="77777777" w:rsidR="00395B2F" w:rsidRDefault="00395B2F" w:rsidP="00FB37D3">
            <w:pPr>
              <w:tabs>
                <w:tab w:val="left" w:pos="0"/>
              </w:tabs>
              <w:snapToGrid w:val="0"/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Wykłady, ćwiczenia </w:t>
            </w:r>
          </w:p>
        </w:tc>
      </w:tr>
      <w:tr w:rsidR="00395B2F" w14:paraId="7030D41B" w14:textId="7777777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EF3135" w14:textId="77777777" w:rsidR="00395B2F" w:rsidRPr="00565B34" w:rsidRDefault="00395B2F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5B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3F8DD5" w14:textId="77777777" w:rsidR="00395B2F" w:rsidRDefault="00395B2F">
            <w:pPr>
              <w:pStyle w:val="Bodytext31"/>
              <w:shd w:val="clear" w:color="auto" w:fill="auto"/>
              <w:snapToGrid w:val="0"/>
              <w:spacing w:before="0" w:line="240" w:lineRule="auto"/>
              <w:ind w:firstLine="0"/>
              <w:jc w:val="left"/>
            </w:pPr>
            <w:r>
              <w:rPr>
                <w:sz w:val="18"/>
                <w:szCs w:val="18"/>
                <w:lang w:val="pl"/>
              </w:rPr>
              <w:t xml:space="preserve">Pomieszczenia dydaktyczne </w:t>
            </w:r>
            <w:r w:rsidR="00AD0B76">
              <w:rPr>
                <w:sz w:val="18"/>
                <w:szCs w:val="18"/>
                <w:lang w:val="pl"/>
              </w:rPr>
              <w:t>Filii</w:t>
            </w:r>
            <w:r>
              <w:rPr>
                <w:sz w:val="18"/>
                <w:szCs w:val="18"/>
                <w:lang w:val="pl"/>
              </w:rPr>
              <w:t xml:space="preserve"> w Sandomierzu UJK w Kielcach </w:t>
            </w:r>
          </w:p>
        </w:tc>
      </w:tr>
      <w:tr w:rsidR="00395B2F" w14:paraId="385DE0BD" w14:textId="7777777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4604B3" w14:textId="77777777" w:rsidR="00395B2F" w:rsidRPr="00565B34" w:rsidRDefault="00395B2F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565B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2F084A" w14:textId="77777777" w:rsidR="00395B2F" w:rsidRDefault="00FB37D3" w:rsidP="00AA0EF4">
            <w:pPr>
              <w:snapToGrid w:val="0"/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Wyk</w:t>
            </w:r>
            <w:r w:rsidR="00AA0EF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ład: zaliczenie z oceną - test końcowy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; ćwiczenia </w:t>
            </w:r>
            <w:r w:rsidR="004F799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="00AA0EF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kolokwium</w:t>
            </w:r>
            <w:r w:rsidR="004F799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, zadania i prezentacja wybranego tematu</w:t>
            </w:r>
          </w:p>
        </w:tc>
      </w:tr>
      <w:tr w:rsidR="00395B2F" w14:paraId="6EB384E8" w14:textId="7777777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83950C" w14:textId="77777777" w:rsidR="00395B2F" w:rsidRPr="00565B34" w:rsidRDefault="00395B2F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5B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F98D6E" w14:textId="1C5A91BE" w:rsidR="00395B2F" w:rsidRDefault="005C4767" w:rsidP="00FB37D3">
            <w:pPr>
              <w:pStyle w:val="NormalnyWeb"/>
              <w:snapToGrid w:val="0"/>
              <w:spacing w:before="0" w:after="0"/>
            </w:pPr>
            <w:r>
              <w:rPr>
                <w:sz w:val="18"/>
                <w:szCs w:val="18"/>
              </w:rPr>
              <w:t>Metody podawcze (w</w:t>
            </w:r>
            <w:r w:rsidR="00395B2F">
              <w:rPr>
                <w:sz w:val="18"/>
                <w:szCs w:val="18"/>
              </w:rPr>
              <w:t>ykład wyjaśniający</w:t>
            </w:r>
            <w:r>
              <w:rPr>
                <w:sz w:val="18"/>
                <w:szCs w:val="18"/>
              </w:rPr>
              <w:t>)</w:t>
            </w:r>
            <w:r w:rsidR="00395B2F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 xml:space="preserve">analiza </w:t>
            </w:r>
            <w:r w:rsidR="00395B2F">
              <w:rPr>
                <w:sz w:val="18"/>
                <w:szCs w:val="18"/>
              </w:rPr>
              <w:t>prezentacj</w:t>
            </w:r>
            <w:r>
              <w:rPr>
                <w:sz w:val="18"/>
                <w:szCs w:val="18"/>
              </w:rPr>
              <w:t>i</w:t>
            </w:r>
            <w:r w:rsidR="00395B2F">
              <w:rPr>
                <w:sz w:val="18"/>
                <w:szCs w:val="18"/>
              </w:rPr>
              <w:t xml:space="preserve"> multimedialn</w:t>
            </w:r>
            <w:r>
              <w:rPr>
                <w:sz w:val="18"/>
                <w:szCs w:val="18"/>
              </w:rPr>
              <w:t>ych i materiałów audiowizualnych</w:t>
            </w:r>
            <w:r w:rsidR="00395B2F">
              <w:rPr>
                <w:sz w:val="18"/>
                <w:szCs w:val="18"/>
              </w:rPr>
              <w:t xml:space="preserve">, dyskusja, wyjaśnienie zagadnień problemowych, </w:t>
            </w:r>
            <w:r w:rsidR="00641163">
              <w:rPr>
                <w:sz w:val="18"/>
                <w:szCs w:val="18"/>
              </w:rPr>
              <w:t>prezentacja i analiza prac projektowych</w:t>
            </w:r>
          </w:p>
        </w:tc>
      </w:tr>
      <w:tr w:rsidR="00395B2F" w14:paraId="07764109" w14:textId="77777777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FEB136" w14:textId="77777777" w:rsidR="00395B2F" w:rsidRDefault="00395B2F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E16B6B" w14:textId="77777777" w:rsidR="00395B2F" w:rsidRDefault="00395B2F">
            <w:pPr>
              <w:ind w:left="426" w:hanging="392"/>
              <w:rPr>
                <w:rStyle w:val="Brak"/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E292A7" w14:textId="77777777" w:rsidR="00395B2F" w:rsidRPr="00AD0B76" w:rsidRDefault="00FB37D3" w:rsidP="00AD0B76">
            <w:pPr>
              <w:numPr>
                <w:ilvl w:val="0"/>
                <w:numId w:val="5"/>
              </w:numPr>
              <w:rPr>
                <w:rStyle w:val="Brak"/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63FD8">
              <w:rPr>
                <w:rStyle w:val="Brak"/>
                <w:rFonts w:ascii="Times New Roman" w:hAnsi="Times New Roman" w:cs="Times New Roman"/>
                <w:sz w:val="18"/>
                <w:szCs w:val="18"/>
                <w:lang w:val="pl-PL"/>
              </w:rPr>
              <w:t xml:space="preserve">Deryło A., </w:t>
            </w:r>
            <w:r w:rsidR="00395B2F" w:rsidRPr="006A212A">
              <w:rPr>
                <w:rStyle w:val="Brak"/>
                <w:rFonts w:ascii="Times New Roman" w:hAnsi="Times New Roman" w:cs="Times New Roman"/>
                <w:i/>
                <w:iCs/>
                <w:sz w:val="18"/>
                <w:szCs w:val="18"/>
                <w:lang w:val="pl-PL"/>
              </w:rPr>
              <w:t>Parazytolo</w:t>
            </w:r>
            <w:r w:rsidRPr="006A212A">
              <w:rPr>
                <w:rStyle w:val="Brak"/>
                <w:rFonts w:ascii="Times New Roman" w:hAnsi="Times New Roman" w:cs="Times New Roman"/>
                <w:i/>
                <w:iCs/>
                <w:sz w:val="18"/>
                <w:szCs w:val="18"/>
                <w:lang w:val="pl-PL"/>
              </w:rPr>
              <w:t xml:space="preserve">gia i </w:t>
            </w:r>
            <w:proofErr w:type="spellStart"/>
            <w:r w:rsidRPr="006A212A">
              <w:rPr>
                <w:rStyle w:val="Brak"/>
                <w:rFonts w:ascii="Times New Roman" w:hAnsi="Times New Roman" w:cs="Times New Roman"/>
                <w:i/>
                <w:iCs/>
                <w:sz w:val="18"/>
                <w:szCs w:val="18"/>
                <w:lang w:val="pl-PL"/>
              </w:rPr>
              <w:t>akaroentomologia</w:t>
            </w:r>
            <w:proofErr w:type="spellEnd"/>
            <w:r w:rsidRPr="006A212A">
              <w:rPr>
                <w:rStyle w:val="Brak"/>
                <w:rFonts w:ascii="Times New Roman" w:hAnsi="Times New Roman" w:cs="Times New Roman"/>
                <w:i/>
                <w:iCs/>
                <w:sz w:val="18"/>
                <w:szCs w:val="18"/>
                <w:lang w:val="pl-PL"/>
              </w:rPr>
              <w:t xml:space="preserve"> medyczna</w:t>
            </w:r>
            <w:r w:rsidRPr="00863FD8">
              <w:rPr>
                <w:rStyle w:val="Brak"/>
                <w:rFonts w:ascii="Times New Roman" w:hAnsi="Times New Roman" w:cs="Times New Roman"/>
                <w:sz w:val="18"/>
                <w:szCs w:val="18"/>
                <w:lang w:val="pl-PL"/>
              </w:rPr>
              <w:t xml:space="preserve">. </w:t>
            </w:r>
            <w:proofErr w:type="spellStart"/>
            <w:r w:rsidR="00395B2F">
              <w:rPr>
                <w:rStyle w:val="Brak"/>
                <w:rFonts w:ascii="Times New Roman" w:hAnsi="Times New Roman" w:cs="Times New Roman"/>
                <w:sz w:val="18"/>
                <w:szCs w:val="18"/>
                <w:lang w:val="en-US"/>
              </w:rPr>
              <w:t>Wydawnictwo</w:t>
            </w:r>
            <w:proofErr w:type="spellEnd"/>
            <w:r w:rsidR="00395B2F">
              <w:rPr>
                <w:rStyle w:val="Brak"/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395B2F">
              <w:rPr>
                <w:rStyle w:val="Brak"/>
                <w:rFonts w:ascii="Times New Roman" w:hAnsi="Times New Roman" w:cs="Times New Roman"/>
                <w:sz w:val="18"/>
                <w:szCs w:val="18"/>
                <w:lang w:val="en-US"/>
              </w:rPr>
              <w:t>Naukowe</w:t>
            </w:r>
            <w:proofErr w:type="spellEnd"/>
            <w:r w:rsidR="00395B2F">
              <w:rPr>
                <w:rStyle w:val="Brak"/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PWN</w:t>
            </w:r>
            <w:r>
              <w:rPr>
                <w:rStyle w:val="Brak"/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 w:rsidR="00395B2F">
              <w:rPr>
                <w:rStyle w:val="Brak"/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Warszawa</w:t>
            </w:r>
            <w:r w:rsidR="006A212A">
              <w:rPr>
                <w:rStyle w:val="Brak"/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 w:rsidR="00395B2F">
              <w:rPr>
                <w:rStyle w:val="Brak"/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2002</w:t>
            </w:r>
            <w:r>
              <w:rPr>
                <w:rStyle w:val="Brak"/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</w:p>
          <w:p w14:paraId="29210602" w14:textId="77777777" w:rsidR="00395B2F" w:rsidRPr="00AD0B76" w:rsidRDefault="00395B2F" w:rsidP="00FB37D3">
            <w:pPr>
              <w:numPr>
                <w:ilvl w:val="0"/>
                <w:numId w:val="5"/>
              </w:numPr>
              <w:snapToGrid w:val="0"/>
              <w:rPr>
                <w:rStyle w:val="Brak"/>
              </w:rPr>
            </w:pPr>
            <w:r w:rsidRPr="00863FD8">
              <w:rPr>
                <w:rStyle w:val="Brak"/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Kurnatowska A.,</w:t>
            </w:r>
            <w:r w:rsidR="00FB37D3" w:rsidRPr="00863FD8">
              <w:rPr>
                <w:rStyle w:val="Brak"/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 xml:space="preserve"> </w:t>
            </w:r>
            <w:r w:rsidRPr="00863FD8">
              <w:rPr>
                <w:rStyle w:val="Brak"/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Kurnatowski P.</w:t>
            </w:r>
            <w:r w:rsidR="00FB37D3" w:rsidRPr="00863FD8">
              <w:rPr>
                <w:rStyle w:val="Brak"/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 xml:space="preserve">, </w:t>
            </w:r>
            <w:r w:rsidR="00FB37D3" w:rsidRPr="006A212A">
              <w:rPr>
                <w:rStyle w:val="Brak"/>
                <w:rFonts w:ascii="Times New Roman" w:hAnsi="Times New Roman" w:cs="Times New Roman"/>
                <w:i/>
                <w:iCs/>
                <w:color w:val="auto"/>
                <w:sz w:val="18"/>
                <w:szCs w:val="18"/>
                <w:lang w:val="pl-PL"/>
              </w:rPr>
              <w:t>Mikologia Medyczna</w:t>
            </w:r>
            <w:r w:rsidR="00FB37D3" w:rsidRPr="00863FD8">
              <w:rPr>
                <w:rStyle w:val="Brak"/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 xml:space="preserve">. </w:t>
            </w:r>
            <w:r w:rsidR="006A212A">
              <w:rPr>
                <w:rStyle w:val="Brak"/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 xml:space="preserve">Wyd. </w:t>
            </w:r>
            <w:proofErr w:type="spellStart"/>
            <w:r w:rsidRPr="00AD0B76">
              <w:rPr>
                <w:rStyle w:val="Brak"/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Promedi</w:t>
            </w:r>
            <w:proofErr w:type="spellEnd"/>
            <w:r w:rsidR="00FB37D3" w:rsidRPr="00AD0B76">
              <w:rPr>
                <w:rStyle w:val="Brak"/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,</w:t>
            </w:r>
            <w:r w:rsidRPr="00AD0B76">
              <w:rPr>
                <w:rStyle w:val="Brak"/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 xml:space="preserve"> Łódź</w:t>
            </w:r>
            <w:r w:rsidR="006A212A">
              <w:rPr>
                <w:rStyle w:val="Brak"/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,</w:t>
            </w:r>
            <w:r w:rsidRPr="00AD0B76">
              <w:rPr>
                <w:rStyle w:val="Brak"/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 xml:space="preserve"> 2006</w:t>
            </w:r>
            <w:r w:rsidR="00FB37D3" w:rsidRPr="00AD0B76">
              <w:rPr>
                <w:rStyle w:val="Brak"/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.</w:t>
            </w:r>
          </w:p>
          <w:p w14:paraId="72F04AE6" w14:textId="77777777" w:rsidR="00AD0B76" w:rsidRDefault="00AD0B76" w:rsidP="00FB37D3">
            <w:pPr>
              <w:numPr>
                <w:ilvl w:val="0"/>
                <w:numId w:val="5"/>
              </w:numPr>
              <w:snapToGrid w:val="0"/>
            </w:pPr>
            <w:r>
              <w:rPr>
                <w:rStyle w:val="Brak"/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Materiały przygotowane przez prowadzącego</w:t>
            </w:r>
          </w:p>
        </w:tc>
      </w:tr>
      <w:tr w:rsidR="00395B2F" w14:paraId="26821DDA" w14:textId="77777777">
        <w:trPr>
          <w:trHeight w:val="284"/>
        </w:trPr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A9A3E6" w14:textId="77777777" w:rsidR="00395B2F" w:rsidRDefault="00395B2F">
            <w:pPr>
              <w:snapToGrid w:val="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01A026" w14:textId="77777777" w:rsidR="00395B2F" w:rsidRDefault="00395B2F">
            <w:pPr>
              <w:ind w:left="426" w:hanging="392"/>
              <w:rPr>
                <w:rStyle w:val="Brak"/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69935E" w14:textId="77777777" w:rsidR="00AD0B76" w:rsidRPr="00AD0B76" w:rsidRDefault="00AD0B76" w:rsidP="00FB37D3">
            <w:pPr>
              <w:numPr>
                <w:ilvl w:val="0"/>
                <w:numId w:val="6"/>
              </w:numPr>
              <w:snapToGrid w:val="0"/>
              <w:rPr>
                <w:rStyle w:val="Brak"/>
              </w:rPr>
            </w:pPr>
            <w:r w:rsidRPr="00863FD8">
              <w:rPr>
                <w:rStyle w:val="Brak"/>
                <w:rFonts w:ascii="Times New Roman" w:hAnsi="Times New Roman" w:cs="Times New Roman"/>
                <w:sz w:val="18"/>
                <w:szCs w:val="18"/>
                <w:lang w:val="pl-PL"/>
              </w:rPr>
              <w:t xml:space="preserve">Buczek A., </w:t>
            </w:r>
            <w:r w:rsidRPr="006A212A">
              <w:rPr>
                <w:rStyle w:val="Brak"/>
                <w:rFonts w:ascii="Times New Roman" w:hAnsi="Times New Roman" w:cs="Times New Roman"/>
                <w:i/>
                <w:iCs/>
                <w:sz w:val="18"/>
                <w:szCs w:val="18"/>
                <w:lang w:val="pl-PL"/>
              </w:rPr>
              <w:t xml:space="preserve">Choroby </w:t>
            </w:r>
            <w:proofErr w:type="gramStart"/>
            <w:r w:rsidRPr="006A212A">
              <w:rPr>
                <w:rStyle w:val="Brak"/>
                <w:rFonts w:ascii="Times New Roman" w:hAnsi="Times New Roman" w:cs="Times New Roman"/>
                <w:i/>
                <w:iCs/>
                <w:sz w:val="18"/>
                <w:szCs w:val="18"/>
                <w:lang w:val="pl-PL"/>
              </w:rPr>
              <w:t>pasożytnicze .Epidemiologia</w:t>
            </w:r>
            <w:proofErr w:type="gramEnd"/>
            <w:r w:rsidRPr="006A212A">
              <w:rPr>
                <w:rStyle w:val="Brak"/>
                <w:rFonts w:ascii="Times New Roman" w:hAnsi="Times New Roman" w:cs="Times New Roman"/>
                <w:i/>
                <w:iCs/>
                <w:sz w:val="18"/>
                <w:szCs w:val="18"/>
                <w:lang w:val="pl-PL"/>
              </w:rPr>
              <w:t>, Diagnostyka, Objawy.</w:t>
            </w:r>
            <w:r w:rsidR="006A212A">
              <w:rPr>
                <w:rStyle w:val="Brak"/>
                <w:rFonts w:ascii="Times New Roman" w:hAnsi="Times New Roman" w:cs="Times New Roman"/>
                <w:i/>
                <w:iCs/>
                <w:sz w:val="18"/>
                <w:szCs w:val="18"/>
                <w:lang w:val="pl-PL"/>
              </w:rPr>
              <w:t xml:space="preserve"> </w:t>
            </w:r>
            <w:r w:rsidR="006A212A">
              <w:rPr>
                <w:rStyle w:val="Brak"/>
                <w:rFonts w:ascii="Times New Roman" w:hAnsi="Times New Roman" w:cs="Times New Roman"/>
                <w:sz w:val="18"/>
                <w:szCs w:val="18"/>
                <w:lang w:val="pl-PL"/>
              </w:rPr>
              <w:t xml:space="preserve">Wyd. </w:t>
            </w:r>
            <w:r w:rsidRPr="00AD0B76">
              <w:rPr>
                <w:rStyle w:val="Brak"/>
                <w:rFonts w:ascii="Times New Roman" w:hAnsi="Times New Roman" w:cs="Times New Roman"/>
                <w:sz w:val="18"/>
                <w:szCs w:val="18"/>
                <w:lang w:val="pl-PL"/>
              </w:rPr>
              <w:t>Koliber, Lublin</w:t>
            </w:r>
            <w:r w:rsidR="006A212A">
              <w:rPr>
                <w:rStyle w:val="Brak"/>
                <w:rFonts w:ascii="Times New Roman" w:hAnsi="Times New Roman" w:cs="Times New Roman"/>
                <w:sz w:val="18"/>
                <w:szCs w:val="18"/>
                <w:lang w:val="pl-PL"/>
              </w:rPr>
              <w:t>,</w:t>
            </w:r>
            <w:r w:rsidRPr="00AD0B76">
              <w:rPr>
                <w:rStyle w:val="Brak"/>
                <w:rFonts w:ascii="Times New Roman" w:hAnsi="Times New Roman" w:cs="Times New Roman"/>
                <w:sz w:val="18"/>
                <w:szCs w:val="18"/>
                <w:lang w:val="pl-PL"/>
              </w:rPr>
              <w:t xml:space="preserve"> 2005</w:t>
            </w:r>
            <w:r w:rsidR="006A212A">
              <w:rPr>
                <w:rStyle w:val="Brak"/>
                <w:rFonts w:ascii="Times New Roman" w:hAnsi="Times New Roman" w:cs="Times New Roman"/>
                <w:sz w:val="18"/>
                <w:szCs w:val="18"/>
                <w:lang w:val="pl-PL"/>
              </w:rPr>
              <w:t>.</w:t>
            </w:r>
          </w:p>
          <w:p w14:paraId="17475485" w14:textId="77777777" w:rsidR="00395B2F" w:rsidRDefault="00395B2F" w:rsidP="00FB37D3">
            <w:pPr>
              <w:numPr>
                <w:ilvl w:val="0"/>
                <w:numId w:val="6"/>
              </w:numPr>
              <w:snapToGrid w:val="0"/>
            </w:pPr>
            <w:proofErr w:type="spellStart"/>
            <w:r w:rsidRPr="00863FD8">
              <w:rPr>
                <w:rStyle w:val="Brak"/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Kr</w:t>
            </w:r>
            <w:r w:rsidR="00FB37D3" w:rsidRPr="00863FD8">
              <w:rPr>
                <w:rStyle w:val="Brak"/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zyściak</w:t>
            </w:r>
            <w:proofErr w:type="spellEnd"/>
            <w:r w:rsidR="00FB37D3" w:rsidRPr="00863FD8">
              <w:rPr>
                <w:rStyle w:val="Brak"/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 xml:space="preserve"> </w:t>
            </w:r>
            <w:proofErr w:type="spellStart"/>
            <w:proofErr w:type="gramStart"/>
            <w:r w:rsidR="00FB37D3" w:rsidRPr="00863FD8">
              <w:rPr>
                <w:rStyle w:val="Brak"/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P.,Skóra</w:t>
            </w:r>
            <w:proofErr w:type="spellEnd"/>
            <w:proofErr w:type="gramEnd"/>
            <w:r w:rsidR="00FB37D3" w:rsidRPr="00863FD8">
              <w:rPr>
                <w:rStyle w:val="Brak"/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 xml:space="preserve"> M, Macura A.B.</w:t>
            </w:r>
            <w:r w:rsidR="006A212A">
              <w:rPr>
                <w:rStyle w:val="Brak"/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,</w:t>
            </w:r>
            <w:r w:rsidR="00FB37D3" w:rsidRPr="00863FD8">
              <w:rPr>
                <w:rStyle w:val="Brak"/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 xml:space="preserve"> </w:t>
            </w:r>
            <w:r w:rsidRPr="006A212A">
              <w:rPr>
                <w:rStyle w:val="Brak"/>
                <w:rFonts w:ascii="Times New Roman" w:hAnsi="Times New Roman" w:cs="Times New Roman"/>
                <w:i/>
                <w:iCs/>
                <w:color w:val="auto"/>
                <w:sz w:val="18"/>
                <w:szCs w:val="18"/>
                <w:lang w:val="pl-PL"/>
              </w:rPr>
              <w:t>Atlas grz</w:t>
            </w:r>
            <w:r w:rsidR="00FB37D3" w:rsidRPr="006A212A">
              <w:rPr>
                <w:rStyle w:val="Brak"/>
                <w:rFonts w:ascii="Times New Roman" w:hAnsi="Times New Roman" w:cs="Times New Roman"/>
                <w:i/>
                <w:iCs/>
                <w:color w:val="auto"/>
                <w:sz w:val="18"/>
                <w:szCs w:val="18"/>
                <w:lang w:val="pl-PL"/>
              </w:rPr>
              <w:t>ybów chorobotwórczych człowieka.</w:t>
            </w:r>
            <w:r w:rsidR="00FB37D3" w:rsidRPr="00863FD8">
              <w:rPr>
                <w:rStyle w:val="Brak"/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 xml:space="preserve"> </w:t>
            </w:r>
            <w:r w:rsidR="006A212A">
              <w:rPr>
                <w:rStyle w:val="Brak"/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 xml:space="preserve">Wyd. </w:t>
            </w:r>
            <w:proofErr w:type="spellStart"/>
            <w:r w:rsidRPr="00AD0B76">
              <w:rPr>
                <w:rStyle w:val="Brak"/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MedPharm</w:t>
            </w:r>
            <w:proofErr w:type="spellEnd"/>
            <w:r w:rsidR="00FB37D3" w:rsidRPr="00AD0B76">
              <w:rPr>
                <w:rStyle w:val="Brak"/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,</w:t>
            </w:r>
            <w:r w:rsidRPr="00AD0B76">
              <w:rPr>
                <w:rStyle w:val="Brak"/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 xml:space="preserve"> Polska</w:t>
            </w:r>
            <w:r w:rsidR="006A212A">
              <w:rPr>
                <w:rStyle w:val="Brak"/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,</w:t>
            </w:r>
            <w:r w:rsidRPr="00AD0B76">
              <w:rPr>
                <w:rStyle w:val="Brak"/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 xml:space="preserve"> 2011</w:t>
            </w:r>
            <w:r w:rsidR="00FB37D3" w:rsidRPr="00AD0B76">
              <w:rPr>
                <w:rStyle w:val="Brak"/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.</w:t>
            </w:r>
          </w:p>
        </w:tc>
      </w:tr>
    </w:tbl>
    <w:p w14:paraId="68BFFC20" w14:textId="77777777" w:rsidR="00395B2F" w:rsidRDefault="00395B2F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28383FDA" w14:textId="77777777" w:rsidR="00395B2F" w:rsidRDefault="00395B2F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>
        <w:rPr>
          <w:rFonts w:ascii="Times New Roman" w:hAnsi="Times New Roman" w:cs="Times New Roman"/>
          <w:b/>
          <w:color w:val="auto"/>
          <w:sz w:val="20"/>
          <w:szCs w:val="20"/>
        </w:rPr>
        <w:t>CELE, TREŚCI I EFEKTY UCZENIA SIĘ</w:t>
      </w:r>
    </w:p>
    <w:tbl>
      <w:tblPr>
        <w:tblW w:w="0" w:type="auto"/>
        <w:tblInd w:w="-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35"/>
      </w:tblGrid>
      <w:tr w:rsidR="00395B2F" w14:paraId="00495237" w14:textId="77777777">
        <w:trPr>
          <w:trHeight w:val="907"/>
        </w:trPr>
        <w:tc>
          <w:tcPr>
            <w:tcW w:w="9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F65B13" w14:textId="76780143" w:rsidR="00395B2F" w:rsidRPr="00204671" w:rsidRDefault="00395B2F" w:rsidP="006A212A">
            <w:pPr>
              <w:numPr>
                <w:ilvl w:val="1"/>
                <w:numId w:val="1"/>
              </w:numPr>
              <w:spacing w:line="276" w:lineRule="auto"/>
              <w:ind w:left="498" w:hanging="426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Cele przedmiotu</w:t>
            </w:r>
          </w:p>
          <w:p w14:paraId="71ADE803" w14:textId="77777777" w:rsidR="00204671" w:rsidRDefault="00204671" w:rsidP="00936D5B">
            <w:pPr>
              <w:spacing w:line="276" w:lineRule="auto"/>
              <w:ind w:left="498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  <w:p w14:paraId="5610A950" w14:textId="5939DC29" w:rsidR="00395B2F" w:rsidRPr="00204671" w:rsidRDefault="00395B2F" w:rsidP="006A212A">
            <w:pPr>
              <w:spacing w:line="276" w:lineRule="auto"/>
              <w:rPr>
                <w:rStyle w:val="Brak"/>
                <w:rFonts w:ascii="Times New Roman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C1</w:t>
            </w:r>
            <w:r w:rsidRPr="00204671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  <w:lang w:val="pl-PL"/>
              </w:rPr>
              <w:t xml:space="preserve">. </w:t>
            </w:r>
            <w:r w:rsidRPr="00204671">
              <w:rPr>
                <w:rStyle w:val="Brak"/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Dostarczenie studentom wiedzy z zakresu mikologii i parazytologii</w:t>
            </w:r>
            <w:r w:rsidR="00204671">
              <w:rPr>
                <w:rStyle w:val="Brak"/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 xml:space="preserve"> (wykład)</w:t>
            </w:r>
            <w:r w:rsidR="006454EA">
              <w:rPr>
                <w:rStyle w:val="Brak"/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.</w:t>
            </w:r>
            <w:r w:rsidRPr="00204671">
              <w:rPr>
                <w:rStyle w:val="Brak"/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 xml:space="preserve"> </w:t>
            </w:r>
          </w:p>
          <w:p w14:paraId="583C51DB" w14:textId="5C60DD0A" w:rsidR="00395B2F" w:rsidRPr="00204671" w:rsidRDefault="00FB37D3" w:rsidP="006A212A">
            <w:pPr>
              <w:pStyle w:val="WW-Domylnie"/>
              <w:spacing w:line="276" w:lineRule="auto"/>
              <w:rPr>
                <w:rStyle w:val="Brak"/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04671">
              <w:rPr>
                <w:rStyle w:val="Brak"/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C2. </w:t>
            </w:r>
            <w:r w:rsidR="00395B2F" w:rsidRPr="00204671">
              <w:rPr>
                <w:rStyle w:val="Brak"/>
                <w:rFonts w:ascii="Times New Roman" w:hAnsi="Times New Roman" w:cs="Times New Roman"/>
                <w:sz w:val="18"/>
                <w:szCs w:val="18"/>
              </w:rPr>
              <w:t>Zapoznanie s</w:t>
            </w:r>
            <w:r w:rsidR="006A212A" w:rsidRPr="00204671">
              <w:rPr>
                <w:rStyle w:val="Brak"/>
                <w:rFonts w:ascii="Times New Roman" w:hAnsi="Times New Roman" w:cs="Times New Roman"/>
                <w:sz w:val="18"/>
                <w:szCs w:val="18"/>
              </w:rPr>
              <w:t xml:space="preserve">tudentów </w:t>
            </w:r>
            <w:r w:rsidR="00395B2F" w:rsidRPr="00204671">
              <w:rPr>
                <w:rStyle w:val="Brak"/>
                <w:rFonts w:ascii="Times New Roman" w:hAnsi="Times New Roman" w:cs="Times New Roman"/>
                <w:sz w:val="18"/>
                <w:szCs w:val="18"/>
              </w:rPr>
              <w:t>z etiologią zakażeń powierzchownych skóry i przydatków skórnych</w:t>
            </w:r>
            <w:r w:rsidR="006454EA">
              <w:rPr>
                <w:rStyle w:val="Brak"/>
                <w:rFonts w:ascii="Times New Roman" w:hAnsi="Times New Roman" w:cs="Times New Roman"/>
                <w:sz w:val="18"/>
                <w:szCs w:val="18"/>
              </w:rPr>
              <w:t xml:space="preserve"> (wykład/ćwiczenia).</w:t>
            </w:r>
          </w:p>
          <w:p w14:paraId="1D1D18B3" w14:textId="3F87E0E2" w:rsidR="00395B2F" w:rsidRDefault="00FB37D3" w:rsidP="006A212A">
            <w:pPr>
              <w:pStyle w:val="WW-Domylnie"/>
              <w:spacing w:line="276" w:lineRule="auto"/>
            </w:pPr>
            <w:r w:rsidRPr="00204671">
              <w:rPr>
                <w:rStyle w:val="Brak"/>
                <w:rFonts w:ascii="Times New Roman" w:hAnsi="Times New Roman" w:cs="Times New Roman"/>
                <w:b/>
                <w:i/>
                <w:sz w:val="18"/>
                <w:szCs w:val="18"/>
              </w:rPr>
              <w:t>C3</w:t>
            </w:r>
            <w:r w:rsidRPr="00204671">
              <w:rPr>
                <w:rStyle w:val="Brak"/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. </w:t>
            </w:r>
            <w:r w:rsidR="006A212A" w:rsidRPr="00204671">
              <w:rPr>
                <w:rStyle w:val="Brak"/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Ukształtowanie </w:t>
            </w:r>
            <w:r w:rsidR="00204671" w:rsidRPr="00204671">
              <w:rPr>
                <w:rStyle w:val="Brak"/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u studenta </w:t>
            </w:r>
            <w:r w:rsidR="00395B2F" w:rsidRPr="00204671">
              <w:rPr>
                <w:rStyle w:val="Brak"/>
                <w:rFonts w:ascii="Times New Roman" w:hAnsi="Times New Roman" w:cs="Times New Roman"/>
                <w:color w:val="auto"/>
                <w:sz w:val="18"/>
                <w:szCs w:val="18"/>
              </w:rPr>
              <w:t>umiejętności rozróżniania zakażeń oraz poznanie laboratoryjnych metod diagnostyki mikologicznej i parazytologicznej</w:t>
            </w:r>
            <w:r w:rsidR="006454EA">
              <w:rPr>
                <w:rStyle w:val="Brak"/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(ćwiczenia).</w:t>
            </w:r>
          </w:p>
        </w:tc>
      </w:tr>
      <w:tr w:rsidR="00395B2F" w14:paraId="49FAC5FD" w14:textId="77777777" w:rsidTr="0074564A">
        <w:trPr>
          <w:trHeight w:val="42"/>
        </w:trPr>
        <w:tc>
          <w:tcPr>
            <w:tcW w:w="9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E3AA86" w14:textId="13AC3EAB" w:rsidR="00395B2F" w:rsidRDefault="00395B2F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Treści programowe</w:t>
            </w:r>
          </w:p>
          <w:p w14:paraId="5D9FC1CC" w14:textId="77777777" w:rsidR="00204671" w:rsidRDefault="00204671">
            <w:pPr>
              <w:ind w:left="498" w:hanging="498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</w:p>
          <w:p w14:paraId="1411A668" w14:textId="54DA92FD" w:rsidR="00395B2F" w:rsidRPr="006A212A" w:rsidRDefault="00395B2F">
            <w:pPr>
              <w:ind w:left="498" w:hanging="498"/>
              <w:rPr>
                <w:rStyle w:val="Brak"/>
                <w:rFonts w:ascii="Times" w:hAnsi="Times" w:cs="Times"/>
                <w:b/>
                <w:bCs/>
                <w:sz w:val="18"/>
                <w:szCs w:val="18"/>
              </w:rPr>
            </w:pPr>
            <w:r w:rsidRPr="006A212A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Wykład</w:t>
            </w:r>
          </w:p>
          <w:p w14:paraId="0429AFD2" w14:textId="77777777" w:rsidR="00395B2F" w:rsidRPr="00204671" w:rsidRDefault="00395B2F" w:rsidP="004F7992">
            <w:pPr>
              <w:pStyle w:val="Domylne"/>
              <w:numPr>
                <w:ilvl w:val="0"/>
                <w:numId w:val="7"/>
              </w:numPr>
              <w:spacing w:line="276" w:lineRule="auto"/>
              <w:rPr>
                <w:rStyle w:val="Brak"/>
                <w:rFonts w:ascii="Times" w:hAnsi="Times" w:cs="Times"/>
                <w:sz w:val="18"/>
                <w:szCs w:val="18"/>
              </w:rPr>
            </w:pPr>
            <w:r w:rsidRPr="00204671">
              <w:rPr>
                <w:rStyle w:val="Brak"/>
                <w:rFonts w:ascii="Times" w:hAnsi="Times" w:cs="Times"/>
                <w:sz w:val="18"/>
                <w:szCs w:val="18"/>
              </w:rPr>
              <w:t xml:space="preserve">Klasyfikacja i morfologia wybranych grzybów drożdżopodobnych, pleśniowych oraz dermatofitów. </w:t>
            </w:r>
          </w:p>
          <w:p w14:paraId="4E4AAE43" w14:textId="77777777" w:rsidR="00395B2F" w:rsidRPr="00204671" w:rsidRDefault="00395B2F" w:rsidP="004F7992">
            <w:pPr>
              <w:pStyle w:val="Domylne"/>
              <w:numPr>
                <w:ilvl w:val="0"/>
                <w:numId w:val="7"/>
              </w:numPr>
              <w:spacing w:line="276" w:lineRule="auto"/>
              <w:rPr>
                <w:rStyle w:val="Brak"/>
                <w:rFonts w:ascii="Times" w:hAnsi="Times" w:cs="Times"/>
                <w:sz w:val="18"/>
                <w:szCs w:val="18"/>
              </w:rPr>
            </w:pPr>
            <w:r w:rsidRPr="00204671">
              <w:rPr>
                <w:rStyle w:val="Brak"/>
                <w:rFonts w:ascii="Times" w:hAnsi="Times" w:cs="Times"/>
                <w:sz w:val="18"/>
                <w:szCs w:val="18"/>
              </w:rPr>
              <w:t xml:space="preserve">Chorobotwórczość, ze szczególnym uwzględnieniem zakażeń powierzchniowych wywołanych przez grzyby. </w:t>
            </w:r>
          </w:p>
          <w:p w14:paraId="220C1B5C" w14:textId="77777777" w:rsidR="00395B2F" w:rsidRPr="00204671" w:rsidRDefault="00395B2F" w:rsidP="004F7992">
            <w:pPr>
              <w:pStyle w:val="Domylne"/>
              <w:numPr>
                <w:ilvl w:val="0"/>
                <w:numId w:val="7"/>
              </w:numPr>
              <w:spacing w:line="276" w:lineRule="auto"/>
              <w:rPr>
                <w:rStyle w:val="Brak"/>
                <w:rFonts w:ascii="Times" w:hAnsi="Times" w:cs="Times"/>
                <w:sz w:val="18"/>
                <w:szCs w:val="18"/>
              </w:rPr>
            </w:pPr>
            <w:r w:rsidRPr="00204671">
              <w:rPr>
                <w:rStyle w:val="Brak"/>
                <w:rFonts w:ascii="Times" w:hAnsi="Times" w:cs="Times"/>
                <w:sz w:val="18"/>
                <w:szCs w:val="18"/>
              </w:rPr>
              <w:t xml:space="preserve">Epidemiologia zakażeń grzybiczych, czynniki predysponujące do zakażeń. </w:t>
            </w:r>
          </w:p>
          <w:p w14:paraId="45826E5D" w14:textId="77777777" w:rsidR="00395B2F" w:rsidRPr="00204671" w:rsidRDefault="00395B2F" w:rsidP="004F7992">
            <w:pPr>
              <w:pStyle w:val="Domylne"/>
              <w:numPr>
                <w:ilvl w:val="0"/>
                <w:numId w:val="7"/>
              </w:numPr>
              <w:spacing w:line="276" w:lineRule="auto"/>
              <w:rPr>
                <w:rStyle w:val="Brak"/>
                <w:rFonts w:ascii="Times" w:hAnsi="Times" w:cs="Times"/>
                <w:sz w:val="18"/>
                <w:szCs w:val="18"/>
              </w:rPr>
            </w:pPr>
            <w:r w:rsidRPr="00204671">
              <w:rPr>
                <w:rStyle w:val="Brak"/>
                <w:rFonts w:ascii="Times" w:hAnsi="Times" w:cs="Times"/>
                <w:sz w:val="18"/>
                <w:szCs w:val="18"/>
              </w:rPr>
              <w:t xml:space="preserve">Charakterystyka pasożytów - budowa, rozmnażanie, cykle życiowe, </w:t>
            </w:r>
          </w:p>
          <w:p w14:paraId="37D0CCBD" w14:textId="77777777" w:rsidR="00395B2F" w:rsidRPr="00204671" w:rsidRDefault="00395B2F" w:rsidP="004F7992">
            <w:pPr>
              <w:pStyle w:val="Domylne"/>
              <w:numPr>
                <w:ilvl w:val="0"/>
                <w:numId w:val="7"/>
              </w:numPr>
              <w:spacing w:line="276" w:lineRule="auto"/>
              <w:rPr>
                <w:rStyle w:val="Brak"/>
                <w:rFonts w:ascii="Times" w:hAnsi="Times" w:cs="Times"/>
                <w:color w:val="auto"/>
                <w:sz w:val="18"/>
                <w:szCs w:val="18"/>
              </w:rPr>
            </w:pPr>
            <w:r w:rsidRPr="00204671">
              <w:rPr>
                <w:rStyle w:val="Brak"/>
                <w:rFonts w:ascii="Times" w:hAnsi="Times" w:cs="Times"/>
                <w:sz w:val="18"/>
                <w:szCs w:val="18"/>
              </w:rPr>
              <w:t xml:space="preserve">Chorobotwórczość ektopasożytów Epidemiologia zakażeń pasożytniczych. </w:t>
            </w:r>
          </w:p>
          <w:p w14:paraId="604B382A" w14:textId="77777777" w:rsidR="00BD323D" w:rsidRPr="00204671" w:rsidRDefault="00395B2F" w:rsidP="004F7992">
            <w:pPr>
              <w:pStyle w:val="Domylne"/>
              <w:numPr>
                <w:ilvl w:val="0"/>
                <w:numId w:val="7"/>
              </w:numPr>
              <w:spacing w:line="276" w:lineRule="auto"/>
              <w:rPr>
                <w:rStyle w:val="Brak"/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204671">
              <w:rPr>
                <w:rStyle w:val="Brak"/>
                <w:rFonts w:ascii="Times" w:hAnsi="Times" w:cs="Times"/>
                <w:color w:val="auto"/>
                <w:sz w:val="18"/>
                <w:szCs w:val="18"/>
              </w:rPr>
              <w:t>Sposoby leczenia grzybic z uwzględnieniem możliwości jakimi dysponuje nowoczesna kosmetologia.</w:t>
            </w:r>
          </w:p>
          <w:p w14:paraId="40B6845D" w14:textId="77777777" w:rsidR="00395B2F" w:rsidRPr="00204671" w:rsidRDefault="00BD323D" w:rsidP="004F7992">
            <w:pPr>
              <w:pStyle w:val="Domylne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204671">
              <w:rPr>
                <w:rStyle w:val="Brak"/>
                <w:rFonts w:ascii="Times" w:hAnsi="Times" w:cs="Times"/>
                <w:color w:val="auto"/>
                <w:sz w:val="18"/>
                <w:szCs w:val="18"/>
              </w:rPr>
              <w:t>Zagrożenia mikologiczne i pasożytnicze w pracy kosmetologa</w:t>
            </w:r>
            <w:r w:rsidRPr="00204671">
              <w:rPr>
                <w:rStyle w:val="Brak"/>
                <w:rFonts w:ascii="Times" w:hAnsi="Times" w:cs="Times"/>
                <w:b/>
                <w:i/>
                <w:color w:val="auto"/>
                <w:sz w:val="18"/>
                <w:szCs w:val="18"/>
              </w:rPr>
              <w:t xml:space="preserve">. </w:t>
            </w:r>
            <w:r w:rsidRPr="00204671">
              <w:rPr>
                <w:rStyle w:val="Brak"/>
                <w:rFonts w:ascii="Times" w:hAnsi="Times" w:cs="Times"/>
                <w:bCs/>
                <w:iCs/>
                <w:color w:val="auto"/>
                <w:sz w:val="18"/>
                <w:szCs w:val="18"/>
              </w:rPr>
              <w:t>Profilaktyka i higiena pracy.</w:t>
            </w:r>
          </w:p>
          <w:p w14:paraId="3500CD36" w14:textId="77777777" w:rsidR="00395B2F" w:rsidRPr="00204671" w:rsidRDefault="00395B2F" w:rsidP="004F7992">
            <w:pPr>
              <w:pStyle w:val="Domylne"/>
              <w:spacing w:line="276" w:lineRule="auto"/>
              <w:ind w:left="498" w:hanging="498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  <w:p w14:paraId="7ACD59E5" w14:textId="77777777" w:rsidR="00395B2F" w:rsidRPr="00204671" w:rsidRDefault="00395B2F" w:rsidP="004F7992">
            <w:pPr>
              <w:spacing w:line="276" w:lineRule="auto"/>
              <w:ind w:left="498" w:hanging="498"/>
              <w:rPr>
                <w:rStyle w:val="Brak"/>
                <w:rFonts w:ascii="Times" w:hAnsi="Times" w:cs="Times"/>
                <w:b/>
                <w:bCs/>
                <w:sz w:val="18"/>
                <w:szCs w:val="18"/>
                <w:lang w:val="pl-PL"/>
              </w:rPr>
            </w:pPr>
            <w:r w:rsidRPr="00204671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lang w:val="pl-PL"/>
              </w:rPr>
              <w:t>Ćwiczenia</w:t>
            </w:r>
          </w:p>
          <w:p w14:paraId="32FE98C2" w14:textId="77777777" w:rsidR="006A212A" w:rsidRPr="00204671" w:rsidRDefault="006A212A" w:rsidP="004F7992">
            <w:pPr>
              <w:pStyle w:val="Domylne"/>
              <w:numPr>
                <w:ilvl w:val="0"/>
                <w:numId w:val="8"/>
              </w:numPr>
              <w:spacing w:line="276" w:lineRule="auto"/>
              <w:rPr>
                <w:rStyle w:val="Brak"/>
                <w:rFonts w:ascii="Times" w:hAnsi="Times" w:cs="Times"/>
                <w:sz w:val="18"/>
                <w:szCs w:val="18"/>
              </w:rPr>
            </w:pPr>
            <w:r w:rsidRPr="00204671">
              <w:rPr>
                <w:rStyle w:val="Brak"/>
                <w:rFonts w:ascii="Times" w:hAnsi="Times" w:cs="Times"/>
                <w:sz w:val="18"/>
                <w:szCs w:val="18"/>
              </w:rPr>
              <w:t>Analiza zagrożeń grzybiczych w salonie kosmetologicznym.</w:t>
            </w:r>
          </w:p>
          <w:p w14:paraId="6C3719F9" w14:textId="77777777" w:rsidR="006A212A" w:rsidRPr="00204671" w:rsidRDefault="006A212A" w:rsidP="004F7992">
            <w:pPr>
              <w:pStyle w:val="Domylne"/>
              <w:numPr>
                <w:ilvl w:val="0"/>
                <w:numId w:val="8"/>
              </w:numPr>
              <w:spacing w:line="276" w:lineRule="auto"/>
              <w:rPr>
                <w:rStyle w:val="Brak"/>
                <w:rFonts w:ascii="Times" w:hAnsi="Times" w:cs="Times"/>
                <w:sz w:val="18"/>
                <w:szCs w:val="18"/>
              </w:rPr>
            </w:pPr>
            <w:r w:rsidRPr="00204671">
              <w:rPr>
                <w:rStyle w:val="Brak"/>
                <w:rFonts w:ascii="Times" w:hAnsi="Times" w:cs="Times"/>
                <w:sz w:val="18"/>
                <w:szCs w:val="18"/>
              </w:rPr>
              <w:t xml:space="preserve">Analiza zagrożeń pasożytniczych w </w:t>
            </w:r>
            <w:proofErr w:type="gramStart"/>
            <w:r w:rsidRPr="00204671">
              <w:rPr>
                <w:rStyle w:val="Brak"/>
                <w:rFonts w:ascii="Times" w:hAnsi="Times" w:cs="Times"/>
                <w:sz w:val="18"/>
                <w:szCs w:val="18"/>
              </w:rPr>
              <w:t>salonie  kosmetologicznym</w:t>
            </w:r>
            <w:proofErr w:type="gramEnd"/>
            <w:r w:rsidRPr="00204671">
              <w:rPr>
                <w:rStyle w:val="Brak"/>
                <w:rFonts w:ascii="Times" w:hAnsi="Times" w:cs="Times"/>
                <w:sz w:val="18"/>
                <w:szCs w:val="18"/>
              </w:rPr>
              <w:t>.</w:t>
            </w:r>
          </w:p>
          <w:p w14:paraId="18EC5AF3" w14:textId="77777777" w:rsidR="006A212A" w:rsidRPr="00204671" w:rsidRDefault="006A212A" w:rsidP="004F7992">
            <w:pPr>
              <w:pStyle w:val="Domylne"/>
              <w:numPr>
                <w:ilvl w:val="0"/>
                <w:numId w:val="8"/>
              </w:numPr>
              <w:spacing w:line="276" w:lineRule="auto"/>
              <w:rPr>
                <w:rStyle w:val="Brak"/>
                <w:rFonts w:ascii="Times" w:hAnsi="Times" w:cs="Times"/>
                <w:sz w:val="18"/>
                <w:szCs w:val="18"/>
              </w:rPr>
            </w:pPr>
            <w:r w:rsidRPr="00204671">
              <w:rPr>
                <w:rStyle w:val="Brak"/>
                <w:rFonts w:ascii="Times" w:hAnsi="Times" w:cs="Times"/>
                <w:sz w:val="18"/>
                <w:szCs w:val="18"/>
              </w:rPr>
              <w:t>Profilaktyka zakażeń grzybiczych i pasożytniczych w pracy kosmetologa.</w:t>
            </w:r>
          </w:p>
          <w:p w14:paraId="3E69C88F" w14:textId="77777777" w:rsidR="00395B2F" w:rsidRPr="00204671" w:rsidRDefault="00395B2F" w:rsidP="004F7992">
            <w:pPr>
              <w:pStyle w:val="Domylne"/>
              <w:numPr>
                <w:ilvl w:val="0"/>
                <w:numId w:val="8"/>
              </w:numPr>
              <w:spacing w:line="276" w:lineRule="auto"/>
              <w:rPr>
                <w:rStyle w:val="Brak"/>
                <w:rFonts w:ascii="Times" w:hAnsi="Times" w:cs="Times"/>
                <w:sz w:val="18"/>
                <w:szCs w:val="18"/>
              </w:rPr>
            </w:pPr>
            <w:r w:rsidRPr="00204671">
              <w:rPr>
                <w:rStyle w:val="Brak"/>
                <w:rFonts w:ascii="Times" w:hAnsi="Times" w:cs="Times"/>
                <w:sz w:val="18"/>
                <w:szCs w:val="18"/>
              </w:rPr>
              <w:t xml:space="preserve">Zapoznanie się z laboratoryjnymi metodami stosowanymi w diagnostyce grzybów chorobotwórczych. </w:t>
            </w:r>
          </w:p>
          <w:p w14:paraId="7B3FFD32" w14:textId="77777777" w:rsidR="00395B2F" w:rsidRPr="00204671" w:rsidRDefault="00395B2F" w:rsidP="004F7992">
            <w:pPr>
              <w:pStyle w:val="Domylne"/>
              <w:numPr>
                <w:ilvl w:val="0"/>
                <w:numId w:val="8"/>
              </w:numPr>
              <w:spacing w:line="276" w:lineRule="auto"/>
              <w:rPr>
                <w:rStyle w:val="Brak"/>
                <w:rFonts w:ascii="Times" w:hAnsi="Times" w:cs="Times"/>
                <w:color w:val="auto"/>
                <w:sz w:val="18"/>
                <w:szCs w:val="18"/>
              </w:rPr>
            </w:pPr>
            <w:r w:rsidRPr="00204671">
              <w:rPr>
                <w:rStyle w:val="Brak"/>
                <w:rFonts w:ascii="Times" w:hAnsi="Times" w:cs="Times"/>
                <w:sz w:val="18"/>
                <w:szCs w:val="18"/>
              </w:rPr>
              <w:lastRenderedPageBreak/>
              <w:t xml:space="preserve">Zapoznanie się z metodami pobierania materiałów do badan mikrobiologicznych. </w:t>
            </w:r>
          </w:p>
          <w:p w14:paraId="60E172E7" w14:textId="77777777" w:rsidR="006A212A" w:rsidRPr="00204671" w:rsidRDefault="00395B2F" w:rsidP="004F7992">
            <w:pPr>
              <w:pStyle w:val="Domylne"/>
              <w:numPr>
                <w:ilvl w:val="0"/>
                <w:numId w:val="8"/>
              </w:numPr>
              <w:spacing w:line="276" w:lineRule="auto"/>
              <w:rPr>
                <w:rStyle w:val="Brak"/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204671">
              <w:rPr>
                <w:rStyle w:val="Brak"/>
                <w:rFonts w:ascii="Times" w:hAnsi="Times" w:cs="Times"/>
                <w:color w:val="auto"/>
                <w:sz w:val="18"/>
                <w:szCs w:val="18"/>
              </w:rPr>
              <w:t>Zapoznanie się z zasadami identyfikacji pasożytów.</w:t>
            </w:r>
          </w:p>
          <w:p w14:paraId="4401FEFB" w14:textId="77777777" w:rsidR="00BD323D" w:rsidRPr="00204671" w:rsidRDefault="00BD323D" w:rsidP="004F7992">
            <w:pPr>
              <w:pStyle w:val="Domylne"/>
              <w:numPr>
                <w:ilvl w:val="0"/>
                <w:numId w:val="8"/>
              </w:numPr>
              <w:spacing w:line="276" w:lineRule="auto"/>
              <w:rPr>
                <w:rStyle w:val="Brak"/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204671">
              <w:rPr>
                <w:rStyle w:val="Brak"/>
                <w:rFonts w:ascii="Times" w:hAnsi="Times" w:cs="Times"/>
                <w:color w:val="auto"/>
                <w:sz w:val="18"/>
                <w:szCs w:val="18"/>
              </w:rPr>
              <w:t>Analiza materiałów graficznych i filmowych.</w:t>
            </w:r>
          </w:p>
          <w:p w14:paraId="1B9FAEB7" w14:textId="77777777" w:rsidR="00BD323D" w:rsidRPr="00BD323D" w:rsidRDefault="00BD323D" w:rsidP="004F7992">
            <w:pPr>
              <w:pStyle w:val="Domylne"/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BD323D">
              <w:rPr>
                <w:rStyle w:val="Brak"/>
                <w:rFonts w:ascii="Times" w:hAnsi="Times" w:cs="Times"/>
                <w:sz w:val="18"/>
                <w:szCs w:val="18"/>
              </w:rPr>
              <w:t>Przygotowanie projekt</w:t>
            </w:r>
            <w:r w:rsidR="006A212A">
              <w:rPr>
                <w:rStyle w:val="Brak"/>
                <w:rFonts w:ascii="Times" w:hAnsi="Times" w:cs="Times"/>
                <w:sz w:val="18"/>
                <w:szCs w:val="18"/>
              </w:rPr>
              <w:t>ów</w:t>
            </w:r>
            <w:r w:rsidRPr="00BD323D">
              <w:rPr>
                <w:rStyle w:val="Brak"/>
                <w:rFonts w:ascii="Times" w:hAnsi="Times" w:cs="Times"/>
                <w:sz w:val="18"/>
                <w:szCs w:val="18"/>
              </w:rPr>
              <w:t xml:space="preserve"> </w:t>
            </w:r>
            <w:r w:rsidR="006A212A">
              <w:rPr>
                <w:rStyle w:val="Brak"/>
                <w:rFonts w:ascii="Times" w:hAnsi="Times" w:cs="Times"/>
                <w:sz w:val="18"/>
                <w:szCs w:val="18"/>
              </w:rPr>
              <w:t xml:space="preserve">przez studentów </w:t>
            </w:r>
            <w:r w:rsidRPr="00BD323D">
              <w:rPr>
                <w:rStyle w:val="Brak"/>
                <w:rFonts w:ascii="Times" w:hAnsi="Times" w:cs="Times"/>
                <w:sz w:val="18"/>
                <w:szCs w:val="18"/>
              </w:rPr>
              <w:t xml:space="preserve">i </w:t>
            </w:r>
            <w:r w:rsidR="006A212A">
              <w:rPr>
                <w:rStyle w:val="Brak"/>
                <w:rFonts w:ascii="Times" w:hAnsi="Times" w:cs="Times"/>
                <w:sz w:val="18"/>
                <w:szCs w:val="18"/>
              </w:rPr>
              <w:t>ich</w:t>
            </w:r>
            <w:r w:rsidRPr="00BD323D">
              <w:rPr>
                <w:rStyle w:val="Brak"/>
                <w:rFonts w:ascii="Times" w:hAnsi="Times" w:cs="Times"/>
                <w:sz w:val="18"/>
                <w:szCs w:val="18"/>
              </w:rPr>
              <w:t xml:space="preserve"> prezentacja</w:t>
            </w:r>
          </w:p>
          <w:p w14:paraId="57FE598D" w14:textId="77777777" w:rsidR="00395B2F" w:rsidRPr="006A212A" w:rsidRDefault="00395B2F">
            <w:pPr>
              <w:ind w:left="498" w:hanging="498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  <w:lang w:val="pl-PL"/>
              </w:rPr>
            </w:pPr>
          </w:p>
          <w:p w14:paraId="53BE6378" w14:textId="77777777" w:rsidR="00395B2F" w:rsidRDefault="00395B2F">
            <w:pPr>
              <w:ind w:hanging="498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</w:p>
        </w:tc>
      </w:tr>
    </w:tbl>
    <w:p w14:paraId="348A5B1E" w14:textId="77777777" w:rsidR="00395B2F" w:rsidRDefault="00395B2F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3AD6706E" w14:textId="77777777" w:rsidR="00395B2F" w:rsidRDefault="00395B2F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4FA40054" w14:textId="77777777" w:rsidR="00395B2F" w:rsidRDefault="00395B2F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61AD8495" w14:textId="7A313FA6" w:rsidR="00395B2F" w:rsidRPr="007844EF" w:rsidRDefault="00395B2F" w:rsidP="007844EF">
      <w:pPr>
        <w:pStyle w:val="Akapitzlist"/>
        <w:numPr>
          <w:ilvl w:val="1"/>
          <w:numId w:val="1"/>
        </w:numPr>
        <w:suppressAutoHyphens w:val="0"/>
        <w:rPr>
          <w:rFonts w:ascii="Times New Roman" w:hAnsi="Times New Roman" w:cs="Times New Roman"/>
          <w:b/>
          <w:color w:val="FF0000"/>
          <w:sz w:val="20"/>
          <w:szCs w:val="20"/>
          <w:lang w:val="pl-PL" w:eastAsia="pl-PL"/>
        </w:rPr>
      </w:pPr>
      <w:r w:rsidRPr="007844EF">
        <w:rPr>
          <w:rFonts w:ascii="Times New Roman" w:hAnsi="Times New Roman" w:cs="Times New Roman"/>
          <w:b/>
          <w:color w:val="auto"/>
          <w:sz w:val="20"/>
          <w:szCs w:val="20"/>
        </w:rPr>
        <w:t>Przedmiotowe efekty uczenia się</w:t>
      </w: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69"/>
      </w:tblGrid>
      <w:tr w:rsidR="00395B2F" w14:paraId="65A4CBC4" w14:textId="77777777">
        <w:trPr>
          <w:cantSplit/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58C441D0" w14:textId="77777777" w:rsidR="00395B2F" w:rsidRDefault="00395B2F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 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1DA1CC" w14:textId="77777777" w:rsidR="00395B2F" w:rsidRDefault="00395B2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D51C21" w14:textId="77777777" w:rsidR="00395B2F" w:rsidRDefault="00395B2F">
            <w:pPr>
              <w:jc w:val="center"/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Odniesienie do kierunkowych efektów </w:t>
            </w:r>
            <w:r w:rsidR="002F766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395B2F" w14:paraId="30C36E9E" w14:textId="77777777">
        <w:trPr>
          <w:trHeight w:val="284"/>
        </w:trPr>
        <w:tc>
          <w:tcPr>
            <w:tcW w:w="9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2A1DBA" w14:textId="77777777" w:rsidR="00395B2F" w:rsidRDefault="00395B2F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395B2F" w14:paraId="23127155" w14:textId="77777777" w:rsidTr="00863FD8">
        <w:trPr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777B97" w14:textId="77777777" w:rsidR="00395B2F" w:rsidRDefault="00395B2F">
            <w:pPr>
              <w:jc w:val="center"/>
              <w:rPr>
                <w:rStyle w:val="Brak"/>
                <w:rFonts w:ascii="Times" w:hAnsi="Times" w:cs="Times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CD21AE" w14:textId="77777777" w:rsidR="00395B2F" w:rsidRPr="00936D5B" w:rsidRDefault="00395B2F">
            <w:pPr>
              <w:pStyle w:val="Domylne"/>
              <w:snapToGrid w:val="0"/>
              <w:spacing w:line="280" w:lineRule="atLeas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36D5B">
              <w:rPr>
                <w:rStyle w:val="Brak"/>
                <w:rFonts w:ascii="Times" w:hAnsi="Times" w:cs="Times"/>
                <w:color w:val="auto"/>
                <w:sz w:val="18"/>
                <w:szCs w:val="18"/>
              </w:rPr>
              <w:t>Posiada wiedzę dotyczącą klasyfikacji, morfologii oraz chorobotwórczości wybranych grzybów i pasożytów człowieka ze szczególnym uwzględnieniem zakażeń skóry i przydatków skórnych</w:t>
            </w:r>
            <w:r w:rsidR="00E274B0" w:rsidRPr="00936D5B">
              <w:rPr>
                <w:rStyle w:val="Brak"/>
                <w:rFonts w:ascii="Times" w:hAnsi="Times" w:cs="Times"/>
                <w:color w:val="auto"/>
                <w:sz w:val="18"/>
                <w:szCs w:val="18"/>
              </w:rPr>
              <w:t xml:space="preserve">                      </w:t>
            </w:r>
            <w:r w:rsidRPr="00936D5B">
              <w:rPr>
                <w:rStyle w:val="Brak"/>
                <w:rFonts w:ascii="Times" w:hAnsi="Times" w:cs="Times"/>
                <w:color w:val="auto"/>
                <w:sz w:val="18"/>
                <w:szCs w:val="18"/>
              </w:rPr>
              <w:t xml:space="preserve"> w pracy </w:t>
            </w:r>
            <w:proofErr w:type="gramStart"/>
            <w:r w:rsidRPr="00936D5B">
              <w:rPr>
                <w:rStyle w:val="Brak"/>
                <w:rFonts w:ascii="Times" w:hAnsi="Times" w:cs="Times"/>
                <w:color w:val="auto"/>
                <w:sz w:val="18"/>
                <w:szCs w:val="18"/>
              </w:rPr>
              <w:t>kosmetologa .</w:t>
            </w:r>
            <w:proofErr w:type="gramEnd"/>
            <w:r w:rsidRPr="00936D5B">
              <w:rPr>
                <w:rStyle w:val="Brak"/>
                <w:rFonts w:ascii="Times" w:hAnsi="Times" w:cs="Times"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91D12D" w14:textId="77777777" w:rsidR="00395B2F" w:rsidRPr="00FB37D3" w:rsidRDefault="00395B2F" w:rsidP="00FB37D3">
            <w:pPr>
              <w:snapToGrid w:val="0"/>
              <w:jc w:val="center"/>
              <w:rPr>
                <w:b/>
              </w:rPr>
            </w:pPr>
            <w:r w:rsidRPr="00FB37D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KOSP1_W01</w:t>
            </w:r>
          </w:p>
        </w:tc>
      </w:tr>
      <w:tr w:rsidR="00395B2F" w14:paraId="178A6A1B" w14:textId="77777777" w:rsidTr="00863FD8">
        <w:trPr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929662" w14:textId="77777777" w:rsidR="00395B2F" w:rsidRDefault="00395B2F">
            <w:pPr>
              <w:jc w:val="center"/>
              <w:rPr>
                <w:rStyle w:val="Brak"/>
                <w:rFonts w:ascii="Times" w:hAnsi="Times" w:cs="Times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9FF289" w14:textId="77777777" w:rsidR="00395B2F" w:rsidRDefault="00395B2F">
            <w:pPr>
              <w:pStyle w:val="Domylne"/>
              <w:snapToGrid w:val="0"/>
              <w:spacing w:line="280" w:lineRule="atLeas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Style w:val="Brak"/>
                <w:rFonts w:ascii="Times" w:hAnsi="Times" w:cs="Times"/>
                <w:color w:val="auto"/>
                <w:sz w:val="18"/>
                <w:szCs w:val="18"/>
              </w:rPr>
              <w:t>Posiada wiedzę w zakresie zakażeń i zagrożeń mikrobiologicznych w gabinecie kosmetycznym.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284FCF" w14:textId="77777777" w:rsidR="00395B2F" w:rsidRPr="00FB37D3" w:rsidRDefault="00193697" w:rsidP="00FB37D3">
            <w:pPr>
              <w:snapToGrid w:val="0"/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KSOP1_W04</w:t>
            </w:r>
          </w:p>
        </w:tc>
      </w:tr>
      <w:tr w:rsidR="00395B2F" w14:paraId="2E4E2101" w14:textId="77777777" w:rsidTr="00863FD8">
        <w:trPr>
          <w:trHeight w:val="284"/>
        </w:trPr>
        <w:tc>
          <w:tcPr>
            <w:tcW w:w="9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5403D" w14:textId="77777777" w:rsidR="00395B2F" w:rsidRDefault="00395B2F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395B2F" w14:paraId="240158E7" w14:textId="77777777" w:rsidTr="00863FD8">
        <w:trPr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54E9BA" w14:textId="77777777" w:rsidR="00395B2F" w:rsidRDefault="00395B2F">
            <w:pPr>
              <w:jc w:val="center"/>
              <w:rPr>
                <w:rStyle w:val="Brak"/>
                <w:rFonts w:ascii="Times" w:hAnsi="Times" w:cs="Times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972731" w14:textId="77777777" w:rsidR="00395B2F" w:rsidRDefault="00395B2F">
            <w:pPr>
              <w:pStyle w:val="Domylne"/>
              <w:snapToGrid w:val="0"/>
              <w:spacing w:line="280" w:lineRule="atLeas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Style w:val="Brak"/>
                <w:rFonts w:ascii="Times" w:hAnsi="Times" w:cs="Times"/>
                <w:color w:val="auto"/>
                <w:sz w:val="18"/>
                <w:szCs w:val="18"/>
              </w:rPr>
              <w:t>Zna zakres badań diagnostycznych w zakażeniach grzybami drożdżopodobnymi, pleśniowymi i dermatofitami, posiada umiejętność identyfikacji ektopasożyt</w:t>
            </w:r>
            <w:r>
              <w:rPr>
                <w:rStyle w:val="Brak"/>
                <w:rFonts w:ascii="Times" w:hAnsi="Times" w:cs="Times"/>
                <w:color w:val="auto"/>
                <w:sz w:val="18"/>
                <w:szCs w:val="18"/>
                <w:lang w:val="es-ES_tradnl"/>
              </w:rPr>
              <w:t>ó</w:t>
            </w:r>
            <w:r w:rsidR="00E274B0">
              <w:rPr>
                <w:rStyle w:val="Brak"/>
                <w:rFonts w:ascii="Times" w:hAnsi="Times" w:cs="Times"/>
                <w:color w:val="auto"/>
                <w:sz w:val="18"/>
                <w:szCs w:val="18"/>
              </w:rPr>
              <w:t xml:space="preserve">w </w:t>
            </w:r>
            <w:proofErr w:type="spellStart"/>
            <w:r w:rsidR="00E274B0">
              <w:rPr>
                <w:rStyle w:val="Brak"/>
                <w:rFonts w:ascii="Times" w:hAnsi="Times" w:cs="Times"/>
                <w:color w:val="auto"/>
                <w:sz w:val="18"/>
                <w:szCs w:val="18"/>
              </w:rPr>
              <w:t>w</w:t>
            </w:r>
            <w:proofErr w:type="spellEnd"/>
            <w:r w:rsidR="00E274B0">
              <w:rPr>
                <w:rStyle w:val="Brak"/>
                <w:rFonts w:ascii="Times" w:hAnsi="Times" w:cs="Times"/>
                <w:color w:val="auto"/>
                <w:sz w:val="18"/>
                <w:szCs w:val="18"/>
              </w:rPr>
              <w:t xml:space="preserve"> pracy</w:t>
            </w:r>
            <w:r>
              <w:rPr>
                <w:rStyle w:val="Brak"/>
                <w:rFonts w:ascii="Times" w:hAnsi="Times" w:cs="Times"/>
                <w:color w:val="auto"/>
                <w:sz w:val="18"/>
                <w:szCs w:val="18"/>
              </w:rPr>
              <w:t xml:space="preserve"> </w:t>
            </w:r>
            <w:proofErr w:type="gramStart"/>
            <w:r>
              <w:rPr>
                <w:rStyle w:val="Brak"/>
                <w:rFonts w:ascii="Times" w:hAnsi="Times" w:cs="Times"/>
                <w:color w:val="auto"/>
                <w:sz w:val="18"/>
                <w:szCs w:val="18"/>
              </w:rPr>
              <w:t>kosmetologa .</w:t>
            </w:r>
            <w:proofErr w:type="gramEnd"/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73320" w14:textId="77777777" w:rsidR="00395B2F" w:rsidRDefault="00395B2F" w:rsidP="00FB37D3">
            <w:pPr>
              <w:snapToGrid w:val="0"/>
              <w:jc w:val="center"/>
            </w:pPr>
            <w:r w:rsidRPr="00FB37D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K</w:t>
            </w:r>
            <w:r w:rsidR="00FB37D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O</w:t>
            </w:r>
            <w:r w:rsidRPr="00FB37D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SP1_U03</w:t>
            </w:r>
          </w:p>
        </w:tc>
      </w:tr>
      <w:tr w:rsidR="0004733F" w14:paraId="42F0DD31" w14:textId="77777777" w:rsidTr="00863FD8">
        <w:trPr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BC4D4A" w14:textId="77777777" w:rsidR="0004733F" w:rsidRDefault="0004733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EDF2A3" w14:textId="77777777" w:rsidR="0004733F" w:rsidRDefault="0004733F">
            <w:pPr>
              <w:pStyle w:val="Domylne"/>
              <w:snapToGrid w:val="0"/>
              <w:spacing w:line="280" w:lineRule="atLeast"/>
              <w:rPr>
                <w:rStyle w:val="Brak"/>
                <w:rFonts w:ascii="Times" w:hAnsi="Times" w:cs="Times"/>
                <w:color w:val="auto"/>
                <w:sz w:val="18"/>
                <w:szCs w:val="18"/>
              </w:rPr>
            </w:pPr>
            <w:r w:rsidRPr="0004733F">
              <w:rPr>
                <w:rStyle w:val="Brak"/>
                <w:rFonts w:ascii="Times" w:hAnsi="Times" w:cs="Times"/>
                <w:color w:val="auto"/>
                <w:sz w:val="18"/>
                <w:szCs w:val="18"/>
              </w:rPr>
              <w:t>Posiada umiejętność ustnej i pisemnej prezentacji własnych działań i sugestii w oparciu dostępną literaturę z zachowaniem praw autorskich. Posiada umiejętność wyszukiwania i analizy informacji oraz ich krytycznej analizy i zastosowania w praktyce zawodowej i w życiu prywatnym.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2407C" w14:textId="77777777" w:rsidR="0004733F" w:rsidRPr="00FB37D3" w:rsidRDefault="0004733F" w:rsidP="00FB37D3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04733F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KOSP1_U12</w:t>
            </w:r>
          </w:p>
        </w:tc>
      </w:tr>
      <w:tr w:rsidR="00395B2F" w14:paraId="3646F468" w14:textId="77777777" w:rsidTr="00863FD8">
        <w:trPr>
          <w:trHeight w:val="284"/>
        </w:trPr>
        <w:tc>
          <w:tcPr>
            <w:tcW w:w="9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627C4A" w14:textId="77777777" w:rsidR="00395B2F" w:rsidRDefault="00395B2F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395B2F" w14:paraId="6BD9AEC6" w14:textId="77777777" w:rsidTr="00863FD8">
        <w:trPr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1B053C" w14:textId="77777777" w:rsidR="00395B2F" w:rsidRDefault="00395B2F">
            <w:pPr>
              <w:jc w:val="center"/>
              <w:rPr>
                <w:rStyle w:val="Brak"/>
                <w:rFonts w:ascii="Times" w:hAnsi="Times" w:cs="Times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A4A544" w14:textId="77777777" w:rsidR="00395B2F" w:rsidRDefault="00395B2F">
            <w:pPr>
              <w:pStyle w:val="Domylne"/>
              <w:snapToGrid w:val="0"/>
              <w:spacing w:line="280" w:lineRule="atLeas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Style w:val="Brak"/>
                <w:rFonts w:ascii="Times" w:hAnsi="Times" w:cs="Times"/>
                <w:color w:val="auto"/>
                <w:sz w:val="18"/>
                <w:szCs w:val="18"/>
              </w:rPr>
              <w:t>Jest świadomy zagrożeń i potrafi rozwiązywać problemy związane z niebezpieczeństwem zakażeń w gabinecie kosmetycznym.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64ECB4" w14:textId="77777777" w:rsidR="00395B2F" w:rsidRPr="00FB37D3" w:rsidRDefault="00395B2F" w:rsidP="00FB37D3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FB37D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K</w:t>
            </w:r>
            <w:r w:rsidR="00FB37D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O</w:t>
            </w:r>
            <w:r w:rsidRPr="00FB37D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SP1_K06</w:t>
            </w:r>
          </w:p>
        </w:tc>
      </w:tr>
      <w:tr w:rsidR="00395B2F" w14:paraId="173B931C" w14:textId="77777777" w:rsidTr="00863FD8">
        <w:trPr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12C5A9" w14:textId="77777777" w:rsidR="00395B2F" w:rsidRDefault="00395B2F">
            <w:pPr>
              <w:jc w:val="center"/>
              <w:rPr>
                <w:rStyle w:val="Brak"/>
                <w:rFonts w:ascii="Times" w:hAnsi="Times" w:cs="Times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35B53F" w14:textId="77777777" w:rsidR="00395B2F" w:rsidRDefault="00395B2F">
            <w:pPr>
              <w:pStyle w:val="Domylne"/>
              <w:snapToGrid w:val="0"/>
              <w:spacing w:line="280" w:lineRule="atLeas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Style w:val="Brak"/>
                <w:rFonts w:ascii="Times" w:hAnsi="Times" w:cs="Times"/>
                <w:color w:val="auto"/>
                <w:sz w:val="18"/>
                <w:szCs w:val="18"/>
              </w:rPr>
              <w:t>Podejmuje stosowne działania w zakresie bezpieczeństwa i higieny pracy, kierując się odpowiedzialnością za współpracownik</w:t>
            </w:r>
            <w:r>
              <w:rPr>
                <w:rStyle w:val="Brak"/>
                <w:rFonts w:ascii="Times" w:hAnsi="Times" w:cs="Times"/>
                <w:color w:val="auto"/>
                <w:sz w:val="18"/>
                <w:szCs w:val="18"/>
                <w:lang w:val="es-ES_tradnl"/>
              </w:rPr>
              <w:t>ó</w:t>
            </w:r>
            <w:r>
              <w:rPr>
                <w:rStyle w:val="Brak"/>
                <w:rFonts w:ascii="Times" w:hAnsi="Times" w:cs="Times"/>
                <w:color w:val="auto"/>
                <w:sz w:val="18"/>
                <w:szCs w:val="18"/>
              </w:rPr>
              <w:t>w oraz klient</w:t>
            </w:r>
            <w:r>
              <w:rPr>
                <w:rStyle w:val="Brak"/>
                <w:rFonts w:ascii="Times" w:hAnsi="Times" w:cs="Times"/>
                <w:color w:val="auto"/>
                <w:sz w:val="18"/>
                <w:szCs w:val="18"/>
                <w:lang w:val="es-ES_tradnl"/>
              </w:rPr>
              <w:t>ó</w:t>
            </w:r>
            <w:r w:rsidRPr="00863FD8">
              <w:rPr>
                <w:rStyle w:val="Brak"/>
                <w:rFonts w:ascii="Times" w:hAnsi="Times" w:cs="Times"/>
                <w:color w:val="auto"/>
                <w:sz w:val="18"/>
                <w:szCs w:val="18"/>
              </w:rPr>
              <w:t>w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6E4FD" w14:textId="77777777" w:rsidR="00395B2F" w:rsidRPr="00FB37D3" w:rsidRDefault="00395B2F" w:rsidP="00FB37D3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FB37D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K</w:t>
            </w:r>
            <w:r w:rsidR="00FB37D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O</w:t>
            </w:r>
            <w:r w:rsidRPr="00FB37D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SP1_K07</w:t>
            </w:r>
          </w:p>
        </w:tc>
      </w:tr>
    </w:tbl>
    <w:p w14:paraId="638748D3" w14:textId="77777777" w:rsidR="00395B2F" w:rsidRDefault="00395B2F">
      <w:pPr>
        <w:rPr>
          <w:color w:val="auto"/>
        </w:rPr>
      </w:pPr>
    </w:p>
    <w:p w14:paraId="5801B492" w14:textId="77777777" w:rsidR="00395B2F" w:rsidRDefault="00395B2F">
      <w:pPr>
        <w:rPr>
          <w:color w:val="auto"/>
        </w:rPr>
      </w:pP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419"/>
      </w:tblGrid>
      <w:tr w:rsidR="00395B2F" w14:paraId="48517080" w14:textId="77777777">
        <w:trPr>
          <w:trHeight w:val="284"/>
        </w:trPr>
        <w:tc>
          <w:tcPr>
            <w:tcW w:w="982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7930C9" w14:textId="77777777" w:rsidR="00395B2F" w:rsidRDefault="00395B2F">
            <w:pPr>
              <w:numPr>
                <w:ilvl w:val="1"/>
                <w:numId w:val="3"/>
              </w:numPr>
              <w:tabs>
                <w:tab w:val="left" w:pos="426"/>
              </w:tabs>
              <w:ind w:left="426" w:hanging="426"/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uczenia się </w:t>
            </w:r>
          </w:p>
        </w:tc>
      </w:tr>
      <w:tr w:rsidR="00395B2F" w14:paraId="39941DD1" w14:textId="77777777">
        <w:trPr>
          <w:trHeight w:val="284"/>
        </w:trPr>
        <w:tc>
          <w:tcPr>
            <w:tcW w:w="1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55C466" w14:textId="77777777" w:rsidR="00395B2F" w:rsidRDefault="00395B2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305C7E75" w14:textId="77777777" w:rsidR="00395B2F" w:rsidRDefault="00395B2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(symbol)</w:t>
            </w:r>
          </w:p>
        </w:tc>
        <w:tc>
          <w:tcPr>
            <w:tcW w:w="7991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6C1CA7" w14:textId="77777777" w:rsidR="00395B2F" w:rsidRDefault="00395B2F">
            <w:pPr>
              <w:jc w:val="center"/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Sposób weryfikacji </w:t>
            </w: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>(+/-)</w:t>
            </w:r>
          </w:p>
        </w:tc>
      </w:tr>
      <w:tr w:rsidR="00395B2F" w14:paraId="6E47B104" w14:textId="77777777">
        <w:trPr>
          <w:trHeight w:val="284"/>
        </w:trPr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48AB07" w14:textId="77777777" w:rsidR="00395B2F" w:rsidRDefault="00395B2F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38D5E5B0" w14:textId="77777777" w:rsidR="00BD323D" w:rsidRDefault="00BD323D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Zaliczenie</w:t>
            </w:r>
          </w:p>
          <w:p w14:paraId="00D968FC" w14:textId="5995D5AE" w:rsidR="00395B2F" w:rsidRDefault="00395B2F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pisemn</w:t>
            </w:r>
            <w:r w:rsidR="00BD323D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e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F9D4013" w14:textId="49E6D5EE" w:rsidR="00395B2F" w:rsidRDefault="00395B2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Kolokwium</w:t>
            </w:r>
          </w:p>
        </w:tc>
        <w:tc>
          <w:tcPr>
            <w:tcW w:w="1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3EAFD90B" w14:textId="37A9E334" w:rsidR="00395B2F" w:rsidRDefault="00395B2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Projekt</w:t>
            </w:r>
            <w:r w:rsidR="004F7992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-pre</w:t>
            </w:r>
            <w:r w:rsidR="002B477F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z</w:t>
            </w:r>
            <w:r w:rsidR="004F7992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entacja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B264C8D" w14:textId="0B7E1045" w:rsidR="00395B2F" w:rsidRDefault="00395B2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Aktywność               </w:t>
            </w:r>
            <w:r>
              <w:rPr>
                <w:rFonts w:ascii="Times New Roman" w:hAnsi="Times New Roman" w:cs="Times New Roman"/>
                <w:b/>
                <w:color w:val="auto"/>
                <w:spacing w:val="-2"/>
                <w:sz w:val="16"/>
                <w:szCs w:val="16"/>
              </w:rPr>
              <w:t>na zajęciach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0753C5BF" w14:textId="7E42DA64" w:rsidR="00395B2F" w:rsidRPr="000B6801" w:rsidRDefault="00395B2F">
            <w:pPr>
              <w:jc w:val="center"/>
              <w:rPr>
                <w:rFonts w:ascii="Times New Roman" w:hAnsi="Times New Roman" w:cs="Times New Roman"/>
                <w:b/>
                <w:strike/>
                <w:color w:val="auto"/>
                <w:sz w:val="16"/>
                <w:szCs w:val="16"/>
              </w:rPr>
            </w:pPr>
            <w:r w:rsidRPr="000B6801">
              <w:rPr>
                <w:rFonts w:ascii="Times New Roman" w:hAnsi="Times New Roman" w:cs="Times New Roman"/>
                <w:b/>
                <w:strike/>
                <w:color w:val="auto"/>
                <w:sz w:val="16"/>
                <w:szCs w:val="16"/>
              </w:rPr>
              <w:t>Praca własna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3D5E211" w14:textId="65C1186D" w:rsidR="00395B2F" w:rsidRDefault="00395B2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Praca                  w grupie</w:t>
            </w:r>
          </w:p>
        </w:tc>
        <w:tc>
          <w:tcPr>
            <w:tcW w:w="1177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F4E6A10" w14:textId="77777777" w:rsidR="00395B2F" w:rsidRDefault="00395B2F">
            <w:pPr>
              <w:jc w:val="center"/>
            </w:pPr>
            <w:r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Inne </w:t>
            </w:r>
            <w:r w:rsidR="00BD323D" w:rsidRPr="004F7992">
              <w:rPr>
                <w:rFonts w:ascii="Times New Roman" w:hAnsi="Times New Roman" w:cs="Times New Roman"/>
                <w:b/>
                <w:iCs/>
                <w:color w:val="auto"/>
                <w:sz w:val="16"/>
                <w:szCs w:val="16"/>
              </w:rPr>
              <w:t>(obecność)</w:t>
            </w:r>
          </w:p>
        </w:tc>
      </w:tr>
      <w:tr w:rsidR="00395B2F" w14:paraId="47F4B9AD" w14:textId="77777777">
        <w:trPr>
          <w:trHeight w:val="284"/>
        </w:trPr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5ED20D" w14:textId="77777777" w:rsidR="00395B2F" w:rsidRDefault="00395B2F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3AD1046" w14:textId="77777777" w:rsidR="00395B2F" w:rsidRDefault="00395B2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55EEDA" w14:textId="77777777" w:rsidR="00395B2F" w:rsidRDefault="00395B2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8B8D51E" w14:textId="77777777" w:rsidR="00395B2F" w:rsidRDefault="00395B2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D4DB61" w14:textId="77777777" w:rsidR="00395B2F" w:rsidRDefault="00395B2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F0FF44" w14:textId="77777777" w:rsidR="00395B2F" w:rsidRDefault="00395B2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7DA42E" w14:textId="77777777" w:rsidR="00395B2F" w:rsidRDefault="00395B2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77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0102F56" w14:textId="77777777" w:rsidR="00395B2F" w:rsidRDefault="00395B2F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</w:tr>
      <w:tr w:rsidR="00395B2F" w14:paraId="6AEE700E" w14:textId="77777777">
        <w:trPr>
          <w:trHeight w:val="284"/>
        </w:trPr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840DF9" w14:textId="77777777" w:rsidR="00395B2F" w:rsidRDefault="00395B2F">
            <w:pPr>
              <w:snapToGrid w:val="0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6F18C10D" w14:textId="77777777" w:rsidR="00395B2F" w:rsidRDefault="00395B2F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23B30763" w14:textId="77777777" w:rsidR="00395B2F" w:rsidRDefault="00395B2F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262F1797" w14:textId="77777777" w:rsidR="00395B2F" w:rsidRDefault="00395B2F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7A8BF4A" w14:textId="77777777" w:rsidR="00395B2F" w:rsidRDefault="00395B2F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FBF6602" w14:textId="77777777" w:rsidR="00395B2F" w:rsidRDefault="00395B2F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CB91267" w14:textId="77777777" w:rsidR="00395B2F" w:rsidRDefault="00395B2F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3303AB52" w14:textId="77777777" w:rsidR="00395B2F" w:rsidRDefault="00395B2F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2ED04195" w14:textId="77777777" w:rsidR="00395B2F" w:rsidRDefault="00395B2F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0670ADF9" w14:textId="77777777" w:rsidR="00395B2F" w:rsidRDefault="00395B2F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BCEEFD1" w14:textId="77777777" w:rsidR="00395B2F" w:rsidRDefault="00395B2F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CD2EDE8" w14:textId="77777777" w:rsidR="00395B2F" w:rsidRDefault="00395B2F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2FDB3FA" w14:textId="77777777" w:rsidR="00395B2F" w:rsidRDefault="00395B2F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59EE375D" w14:textId="77777777" w:rsidR="00395B2F" w:rsidRDefault="00395B2F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22CED7CF" w14:textId="77777777" w:rsidR="00395B2F" w:rsidRDefault="00395B2F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7439F5B1" w14:textId="77777777" w:rsidR="00395B2F" w:rsidRDefault="00395B2F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E936ACE" w14:textId="77777777" w:rsidR="00395B2F" w:rsidRDefault="00395B2F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8754312" w14:textId="77777777" w:rsidR="00395B2F" w:rsidRDefault="00395B2F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59AC21C" w14:textId="77777777" w:rsidR="00395B2F" w:rsidRDefault="00395B2F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0D158B56" w14:textId="77777777" w:rsidR="00395B2F" w:rsidRDefault="00395B2F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0E8F0995" w14:textId="77777777" w:rsidR="00395B2F" w:rsidRDefault="00395B2F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206F5A78" w14:textId="77777777" w:rsidR="00395B2F" w:rsidRDefault="00395B2F">
            <w:pPr>
              <w:jc w:val="center"/>
            </w:pP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BD323D" w14:paraId="25A1B2AA" w14:textId="77777777">
        <w:trPr>
          <w:trHeight w:val="28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4DA758" w14:textId="77777777" w:rsidR="00BD323D" w:rsidRDefault="00BD323D" w:rsidP="00BD323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19C84A" w14:textId="77777777" w:rsidR="00BD323D" w:rsidRDefault="00BD323D" w:rsidP="00BD323D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259940" w14:textId="77777777" w:rsidR="00BD323D" w:rsidRDefault="00BD323D" w:rsidP="00BD323D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74E1F9" w14:textId="77777777" w:rsidR="00BD323D" w:rsidRDefault="00BD323D" w:rsidP="00BD323D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0DF05E" w14:textId="77777777" w:rsidR="00BD323D" w:rsidRDefault="00BD323D" w:rsidP="00BD323D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CAF0A2" w14:textId="77777777" w:rsidR="00BD323D" w:rsidRDefault="00BD323D" w:rsidP="00BD323D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7E5051" w14:textId="77777777" w:rsidR="00BD323D" w:rsidRDefault="00BD323D" w:rsidP="00BD323D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DC089F" w14:textId="77777777" w:rsidR="00BD323D" w:rsidRDefault="00BD323D" w:rsidP="00BD323D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3438366" w14:textId="77777777" w:rsidR="00BD323D" w:rsidRPr="00BD323D" w:rsidRDefault="00BD323D" w:rsidP="00BD323D">
            <w:pPr>
              <w:snapToGrid w:val="0"/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014860B" w14:textId="77777777" w:rsidR="00BD323D" w:rsidRDefault="00BD323D" w:rsidP="00BD323D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67315C" w14:textId="77777777" w:rsidR="00BD323D" w:rsidRDefault="00BD323D" w:rsidP="00BD323D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DD6D57" w14:textId="77777777" w:rsidR="00BD323D" w:rsidRDefault="00BD323D" w:rsidP="00BD323D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B8710F" w14:textId="77777777" w:rsidR="00BD323D" w:rsidRDefault="00BD323D" w:rsidP="00BD323D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2D606BE" w14:textId="77777777" w:rsidR="00BD323D" w:rsidRDefault="00BD323D" w:rsidP="00BD323D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7CD8CFF" w14:textId="77777777" w:rsidR="00BD323D" w:rsidRDefault="00BD323D" w:rsidP="00BD323D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3A71B02" w14:textId="77777777" w:rsidR="00BD323D" w:rsidRDefault="00BD323D" w:rsidP="00BD323D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C3E5AE" w14:textId="77777777" w:rsidR="00BD323D" w:rsidRDefault="00BD323D" w:rsidP="00BD323D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4F28C3" w14:textId="77777777" w:rsidR="00BD323D" w:rsidRDefault="00BD323D" w:rsidP="00BD323D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DBB7E7" w14:textId="77777777" w:rsidR="00BD323D" w:rsidRDefault="00BD323D" w:rsidP="00BD323D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52AE472" w14:textId="77777777" w:rsidR="00BD323D" w:rsidRDefault="00BD323D" w:rsidP="00BD323D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98AC6D9" w14:textId="77777777" w:rsidR="00BD323D" w:rsidRDefault="00BD323D" w:rsidP="00BD323D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41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FB6013" w14:textId="77777777" w:rsidR="00BD323D" w:rsidRDefault="00BD323D" w:rsidP="00BD323D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BD323D" w14:paraId="1C0677C1" w14:textId="77777777">
        <w:trPr>
          <w:trHeight w:val="28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4FDDAD" w14:textId="77777777" w:rsidR="00BD323D" w:rsidRDefault="00BD323D" w:rsidP="00BD323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DF81F58" w14:textId="77777777" w:rsidR="00BD323D" w:rsidRDefault="00BD323D" w:rsidP="00BD323D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D76995" w14:textId="77777777" w:rsidR="00BD323D" w:rsidRDefault="00BD323D" w:rsidP="00BD323D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CFA4135" w14:textId="77777777" w:rsidR="00BD323D" w:rsidRDefault="00BD323D" w:rsidP="00BD323D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A4846A" w14:textId="77777777" w:rsidR="00BD323D" w:rsidRDefault="00BD323D" w:rsidP="00BD323D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78C194" w14:textId="77777777" w:rsidR="00BD323D" w:rsidRDefault="00BD323D" w:rsidP="00BD323D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A73A41" w14:textId="77777777" w:rsidR="00BD323D" w:rsidRDefault="00BD323D" w:rsidP="00BD323D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72DA9B" w14:textId="77777777" w:rsidR="00BD323D" w:rsidRDefault="00BD323D" w:rsidP="00BD323D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39440C" w14:textId="77777777" w:rsidR="00BD323D" w:rsidRPr="00BD323D" w:rsidRDefault="00BD323D" w:rsidP="00BD323D">
            <w:pPr>
              <w:snapToGrid w:val="0"/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F4751A" w14:textId="77777777" w:rsidR="00BD323D" w:rsidRDefault="00BD323D" w:rsidP="00BD323D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3D19EB" w14:textId="77777777" w:rsidR="00BD323D" w:rsidRDefault="00BD323D" w:rsidP="00BD323D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184468" w14:textId="77777777" w:rsidR="00BD323D" w:rsidRDefault="00BD323D" w:rsidP="00BD323D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053A41" w14:textId="77777777" w:rsidR="00BD323D" w:rsidRDefault="00BD323D" w:rsidP="00BD323D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987573" w14:textId="77777777" w:rsidR="00BD323D" w:rsidRDefault="00BD323D" w:rsidP="00BD323D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EDEB291" w14:textId="77777777" w:rsidR="00BD323D" w:rsidRDefault="00BD323D" w:rsidP="00BD323D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752CD6" w14:textId="77777777" w:rsidR="00BD323D" w:rsidRDefault="00BD323D" w:rsidP="00BD323D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45BE25" w14:textId="77777777" w:rsidR="00BD323D" w:rsidRDefault="00BD323D" w:rsidP="00BD323D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9C7851" w14:textId="77777777" w:rsidR="00BD323D" w:rsidRDefault="00BD323D" w:rsidP="00BD323D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C0A466" w14:textId="77777777" w:rsidR="00BD323D" w:rsidRDefault="00BD323D" w:rsidP="00BD323D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6FC941" w14:textId="77777777" w:rsidR="00BD323D" w:rsidRDefault="00BD323D" w:rsidP="00BD323D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588812D" w14:textId="77777777" w:rsidR="00BD323D" w:rsidRDefault="00BD323D" w:rsidP="00BD323D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D08EE3" w14:textId="77777777" w:rsidR="00BD323D" w:rsidRDefault="00BD323D" w:rsidP="00BD323D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BD323D" w14:paraId="2EC0EBAA" w14:textId="77777777">
        <w:trPr>
          <w:trHeight w:val="28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2CE00F" w14:textId="77777777" w:rsidR="00BD323D" w:rsidRDefault="00BD323D" w:rsidP="00BD323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79C7B16" w14:textId="77777777" w:rsidR="00BD323D" w:rsidRDefault="00BD323D" w:rsidP="00BD323D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2ADA74" w14:textId="77777777" w:rsidR="00BD323D" w:rsidRDefault="00BD323D" w:rsidP="00BD323D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C0B575A" w14:textId="77777777" w:rsidR="00BD323D" w:rsidRDefault="00BD323D" w:rsidP="00BD323D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22EEE9" w14:textId="77777777" w:rsidR="00BD323D" w:rsidRDefault="00BD323D" w:rsidP="00BD323D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344AF7" w14:textId="77777777" w:rsidR="00BD323D" w:rsidRDefault="00BD323D" w:rsidP="00BD323D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2CDC44" w14:textId="77777777" w:rsidR="00BD323D" w:rsidRDefault="00BD323D" w:rsidP="00BD323D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20B042E" w14:textId="77777777" w:rsidR="00BD323D" w:rsidRDefault="00BD323D" w:rsidP="00BD323D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AC2CA2" w14:textId="77777777" w:rsidR="00BD323D" w:rsidRDefault="00BD323D" w:rsidP="00BD323D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39071C" w14:textId="77777777" w:rsidR="00BD323D" w:rsidRDefault="00BD323D" w:rsidP="00BD323D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D2A938" w14:textId="77777777" w:rsidR="00BD323D" w:rsidRDefault="00BD323D" w:rsidP="00BD323D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B2A056" w14:textId="77777777" w:rsidR="00BD323D" w:rsidRDefault="00BD323D" w:rsidP="00BD323D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BDD8A9" w14:textId="77777777" w:rsidR="00BD323D" w:rsidRDefault="00BD323D" w:rsidP="00BD323D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22DA7EE" w14:textId="77777777" w:rsidR="00BD323D" w:rsidRDefault="00BD323D" w:rsidP="00BD323D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903BD1" w14:textId="77777777" w:rsidR="00BD323D" w:rsidRDefault="00BD323D" w:rsidP="00BD323D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453790D" w14:textId="77777777" w:rsidR="00BD323D" w:rsidRDefault="00BD323D" w:rsidP="00BD323D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579D12" w14:textId="77777777" w:rsidR="00BD323D" w:rsidRDefault="00BD323D" w:rsidP="00BD323D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31A1F6" w14:textId="77777777" w:rsidR="00BD323D" w:rsidRDefault="00BD323D" w:rsidP="00BD323D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1F6630" w14:textId="77777777" w:rsidR="00BD323D" w:rsidRDefault="00BD323D" w:rsidP="00BD323D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F9FF0D1" w14:textId="77777777" w:rsidR="00BD323D" w:rsidRDefault="00BD323D" w:rsidP="00BD323D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E6504D" w14:textId="77777777" w:rsidR="00BD323D" w:rsidRDefault="00BD323D" w:rsidP="00BD323D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A3820D" w14:textId="77777777" w:rsidR="00BD323D" w:rsidRDefault="00BD323D" w:rsidP="00BD323D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04733F" w14:paraId="36D27404" w14:textId="77777777">
        <w:trPr>
          <w:trHeight w:val="28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1DA26A" w14:textId="77777777" w:rsidR="0004733F" w:rsidRDefault="0004733F" w:rsidP="0004733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DEC8531" w14:textId="77777777" w:rsidR="0004733F" w:rsidRPr="0004733F" w:rsidRDefault="0004733F" w:rsidP="0004733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4733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5BE639F" w14:textId="77777777" w:rsidR="0004733F" w:rsidRDefault="0004733F" w:rsidP="0004733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40094CA" w14:textId="77777777" w:rsidR="0004733F" w:rsidRDefault="0004733F" w:rsidP="0004733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58F4E7" w14:textId="77777777" w:rsidR="0004733F" w:rsidRDefault="0004733F" w:rsidP="0004733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B834DC" w14:textId="77777777" w:rsidR="0004733F" w:rsidRPr="0004733F" w:rsidRDefault="0004733F" w:rsidP="0004733F">
            <w:pPr>
              <w:snapToGrid w:val="0"/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D0A7D3" w14:textId="77777777" w:rsidR="0004733F" w:rsidRDefault="0004733F" w:rsidP="0004733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C32391" w14:textId="77777777" w:rsidR="0004733F" w:rsidRDefault="0004733F" w:rsidP="0004733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9384A52" w14:textId="77777777" w:rsidR="0004733F" w:rsidRPr="0004733F" w:rsidRDefault="0004733F" w:rsidP="0004733F">
            <w:pPr>
              <w:snapToGrid w:val="0"/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87DAB2" w14:textId="77777777" w:rsidR="0004733F" w:rsidRDefault="0004733F" w:rsidP="0004733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DDAD44" w14:textId="77777777" w:rsidR="0004733F" w:rsidRDefault="0004733F" w:rsidP="0004733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4CD1F0" w14:textId="77777777" w:rsidR="0004733F" w:rsidRDefault="0004733F" w:rsidP="0004733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1E9B90" w14:textId="77777777" w:rsidR="0004733F" w:rsidRDefault="0004733F" w:rsidP="0004733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429FB4" w14:textId="77777777" w:rsidR="0004733F" w:rsidRDefault="0004733F" w:rsidP="0004733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9F5A5AB" w14:textId="77777777" w:rsidR="0004733F" w:rsidRDefault="0004733F" w:rsidP="0004733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E14C76" w14:textId="77777777" w:rsidR="0004733F" w:rsidRDefault="0004733F" w:rsidP="0004733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3F45AE" w14:textId="77777777" w:rsidR="0004733F" w:rsidRDefault="0004733F" w:rsidP="0004733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60CC98" w14:textId="77777777" w:rsidR="0004733F" w:rsidRDefault="0004733F" w:rsidP="0004733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95DFC0" w14:textId="77777777" w:rsidR="0004733F" w:rsidRDefault="0004733F" w:rsidP="0004733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7B5A9C9" w14:textId="77777777" w:rsidR="0004733F" w:rsidRDefault="0004733F" w:rsidP="0004733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3F401C" w14:textId="77777777" w:rsidR="0004733F" w:rsidRDefault="0004733F" w:rsidP="0004733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8B65F0" w14:textId="77777777" w:rsidR="0004733F" w:rsidRDefault="0004733F" w:rsidP="0004733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04733F" w14:paraId="2528B528" w14:textId="77777777">
        <w:trPr>
          <w:trHeight w:val="28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B99066" w14:textId="77777777" w:rsidR="0004733F" w:rsidRDefault="0004733F" w:rsidP="0004733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3E575D0" w14:textId="77777777" w:rsidR="0004733F" w:rsidRDefault="0004733F" w:rsidP="0004733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4E5A7D1" w14:textId="77777777" w:rsidR="0004733F" w:rsidRDefault="0004733F" w:rsidP="0004733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63F56A" w14:textId="77777777" w:rsidR="0004733F" w:rsidRDefault="0004733F" w:rsidP="0004733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CA99FA" w14:textId="77777777" w:rsidR="0004733F" w:rsidRDefault="0004733F" w:rsidP="0004733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820E0C" w14:textId="77777777" w:rsidR="0004733F" w:rsidRDefault="0004733F" w:rsidP="0004733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61B083" w14:textId="77777777" w:rsidR="0004733F" w:rsidRDefault="0004733F" w:rsidP="0004733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BD5660" w14:textId="77777777" w:rsidR="0004733F" w:rsidRDefault="0004733F" w:rsidP="0004733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A770F9" w14:textId="77777777" w:rsidR="0004733F" w:rsidRDefault="0004733F" w:rsidP="0004733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A5E0F7" w14:textId="77777777" w:rsidR="0004733F" w:rsidRDefault="0004733F" w:rsidP="0004733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B43BC5" w14:textId="77777777" w:rsidR="0004733F" w:rsidRDefault="0004733F" w:rsidP="0004733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65DED1" w14:textId="77777777" w:rsidR="0004733F" w:rsidRDefault="0004733F" w:rsidP="0004733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21C121" w14:textId="77777777" w:rsidR="0004733F" w:rsidRDefault="0004733F" w:rsidP="0004733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FAFA95" w14:textId="77777777" w:rsidR="0004733F" w:rsidRDefault="0004733F" w:rsidP="0004733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16C200A" w14:textId="77777777" w:rsidR="0004733F" w:rsidRDefault="0004733F" w:rsidP="0004733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C15E77D" w14:textId="77777777" w:rsidR="0004733F" w:rsidRDefault="0004733F" w:rsidP="0004733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5E87AA" w14:textId="77777777" w:rsidR="0004733F" w:rsidRDefault="0004733F" w:rsidP="0004733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77C1E" w14:textId="77777777" w:rsidR="0004733F" w:rsidRDefault="0004733F" w:rsidP="0004733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17260" w14:textId="77777777" w:rsidR="0004733F" w:rsidRDefault="0004733F" w:rsidP="0004733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27DA0CC" w14:textId="77777777" w:rsidR="0004733F" w:rsidRDefault="0004733F" w:rsidP="0004733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8E765E" w14:textId="77777777" w:rsidR="0004733F" w:rsidRDefault="0004733F" w:rsidP="0004733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5FE033" w14:textId="77777777" w:rsidR="0004733F" w:rsidRDefault="0004733F" w:rsidP="0004733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04733F" w14:paraId="2F0222A5" w14:textId="77777777">
        <w:trPr>
          <w:trHeight w:val="28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BA94F4" w14:textId="77777777" w:rsidR="0004733F" w:rsidRDefault="0004733F" w:rsidP="0004733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1F10AD1" w14:textId="77777777" w:rsidR="0004733F" w:rsidRDefault="0004733F" w:rsidP="0004733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38B3EB" w14:textId="77777777" w:rsidR="0004733F" w:rsidRDefault="0004733F" w:rsidP="0004733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55AF67E" w14:textId="77777777" w:rsidR="0004733F" w:rsidRDefault="0004733F" w:rsidP="0004733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AF327D" w14:textId="77777777" w:rsidR="0004733F" w:rsidRDefault="0004733F" w:rsidP="0004733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30C2DA" w14:textId="77777777" w:rsidR="0004733F" w:rsidRDefault="0004733F" w:rsidP="0004733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AFC5B7" w14:textId="77777777" w:rsidR="0004733F" w:rsidRDefault="0004733F" w:rsidP="0004733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440D0E1" w14:textId="77777777" w:rsidR="0004733F" w:rsidRDefault="0004733F" w:rsidP="0004733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9A0195" w14:textId="77777777" w:rsidR="0004733F" w:rsidRDefault="0004733F" w:rsidP="0004733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3B93A9" w14:textId="77777777" w:rsidR="0004733F" w:rsidRDefault="0004733F" w:rsidP="0004733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9C8EC3" w14:textId="77777777" w:rsidR="0004733F" w:rsidRDefault="0004733F" w:rsidP="0004733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1DBCE9" w14:textId="77777777" w:rsidR="0004733F" w:rsidRDefault="0004733F" w:rsidP="0004733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E509F7" w14:textId="77777777" w:rsidR="0004733F" w:rsidRDefault="0004733F" w:rsidP="0004733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1BC21F9" w14:textId="77777777" w:rsidR="0004733F" w:rsidRDefault="0004733F" w:rsidP="0004733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9700DBF" w14:textId="77777777" w:rsidR="0004733F" w:rsidRDefault="0004733F" w:rsidP="0004733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ACC2C61" w14:textId="77777777" w:rsidR="0004733F" w:rsidRDefault="0004733F" w:rsidP="0004733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CF76D5" w14:textId="77777777" w:rsidR="0004733F" w:rsidRDefault="0004733F" w:rsidP="0004733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0E8AF0" w14:textId="77777777" w:rsidR="0004733F" w:rsidRDefault="0004733F" w:rsidP="0004733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F516EC" w14:textId="77777777" w:rsidR="0004733F" w:rsidRDefault="0004733F" w:rsidP="0004733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7D076B" w14:textId="77777777" w:rsidR="0004733F" w:rsidRDefault="0004733F" w:rsidP="0004733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9269BC" w14:textId="77777777" w:rsidR="0004733F" w:rsidRDefault="0004733F" w:rsidP="0004733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EF57A5" w14:textId="77777777" w:rsidR="0004733F" w:rsidRDefault="0004733F" w:rsidP="0004733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61BDED9E" w14:textId="77777777" w:rsidR="00395B2F" w:rsidRDefault="00395B2F">
      <w:pPr>
        <w:rPr>
          <w:rFonts w:ascii="Times New Roman" w:hAnsi="Times New Roman" w:cs="Times New Roman"/>
          <w:color w:val="auto"/>
        </w:rPr>
      </w:pPr>
    </w:p>
    <w:tbl>
      <w:tblPr>
        <w:tblW w:w="0" w:type="auto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309"/>
      </w:tblGrid>
      <w:tr w:rsidR="00395B2F" w14:paraId="2D298E13" w14:textId="77777777">
        <w:trPr>
          <w:trHeight w:val="284"/>
        </w:trPr>
        <w:tc>
          <w:tcPr>
            <w:tcW w:w="9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51A4BC" w14:textId="77777777" w:rsidR="00395B2F" w:rsidRDefault="00395B2F">
            <w:pPr>
              <w:numPr>
                <w:ilvl w:val="1"/>
                <w:numId w:val="2"/>
              </w:numPr>
              <w:ind w:left="426" w:hanging="426"/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Kryteria oceny stopnia osiągnięcia efektów uczenia się</w:t>
            </w:r>
          </w:p>
        </w:tc>
      </w:tr>
      <w:tr w:rsidR="00395B2F" w14:paraId="2F07C7DD" w14:textId="77777777">
        <w:trPr>
          <w:trHeight w:val="284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3C3736" w14:textId="77777777" w:rsidR="00395B2F" w:rsidRDefault="00395B2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1ED0F5" w14:textId="77777777" w:rsidR="00395B2F" w:rsidRDefault="00395B2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4325A3" w14:textId="77777777" w:rsidR="00395B2F" w:rsidRPr="004F7992" w:rsidRDefault="00395B2F">
            <w:pPr>
              <w:jc w:val="center"/>
              <w:rPr>
                <w:color w:val="auto"/>
              </w:rPr>
            </w:pPr>
            <w:r w:rsidRPr="004F79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395B2F" w14:paraId="7000B70F" w14:textId="77777777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588B4778" w14:textId="77777777" w:rsidR="00395B2F" w:rsidRDefault="00395B2F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41ACCB" w14:textId="77777777" w:rsidR="00395B2F" w:rsidRDefault="00395B2F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8EDEA8" w14:textId="77777777" w:rsidR="00395B2F" w:rsidRDefault="004F7992">
            <w:pPr>
              <w:snapToGrid w:val="0"/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Test końcowy zaliczeniowy</w:t>
            </w:r>
            <w:r w:rsidR="00395B2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50-59%</w:t>
            </w:r>
          </w:p>
        </w:tc>
      </w:tr>
      <w:tr w:rsidR="00395B2F" w14:paraId="2BCE67B9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7BA718" w14:textId="77777777" w:rsidR="00395B2F" w:rsidRDefault="00395B2F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C62C3F" w14:textId="77777777" w:rsidR="00395B2F" w:rsidRDefault="00395B2F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9C2F46" w14:textId="77777777" w:rsidR="00395B2F" w:rsidRDefault="004F7992">
            <w:pPr>
              <w:snapToGrid w:val="0"/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Test końcowy zaliczeniowy</w:t>
            </w:r>
            <w:r w:rsidR="00395B2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60-69%</w:t>
            </w:r>
          </w:p>
        </w:tc>
      </w:tr>
      <w:tr w:rsidR="00395B2F" w14:paraId="725E397B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6DEF23" w14:textId="77777777" w:rsidR="00395B2F" w:rsidRDefault="00395B2F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7BDDC5" w14:textId="77777777" w:rsidR="00395B2F" w:rsidRDefault="00395B2F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F7900D" w14:textId="77777777" w:rsidR="00395B2F" w:rsidRDefault="004F7992">
            <w:pPr>
              <w:snapToGrid w:val="0"/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Test końcowy zaliczeniowy</w:t>
            </w:r>
            <w:r w:rsidR="00395B2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70-79%</w:t>
            </w:r>
          </w:p>
        </w:tc>
      </w:tr>
      <w:tr w:rsidR="00395B2F" w14:paraId="352C4CB2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D02011" w14:textId="77777777" w:rsidR="00395B2F" w:rsidRDefault="00395B2F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6AF3BD" w14:textId="77777777" w:rsidR="00395B2F" w:rsidRDefault="00395B2F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1538AE" w14:textId="77777777" w:rsidR="00395B2F" w:rsidRDefault="004F7992">
            <w:pPr>
              <w:snapToGrid w:val="0"/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Test końcowy zaliczeniowy </w:t>
            </w:r>
            <w:r w:rsidR="00FB37D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80-89% aktywność podczas wykł</w:t>
            </w:r>
            <w:r w:rsidR="00395B2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adów</w:t>
            </w:r>
          </w:p>
        </w:tc>
      </w:tr>
      <w:tr w:rsidR="00395B2F" w14:paraId="5200A703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871F34" w14:textId="77777777" w:rsidR="00395B2F" w:rsidRDefault="00395B2F">
            <w:pPr>
              <w:snapToGrid w:val="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C50639" w14:textId="77777777" w:rsidR="00395B2F" w:rsidRDefault="00395B2F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8CAE20" w14:textId="77777777" w:rsidR="00395B2F" w:rsidRDefault="004F7992">
            <w:pPr>
              <w:snapToGrid w:val="0"/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Test końcowy zaliczeniowy</w:t>
            </w:r>
            <w:r w:rsidR="00395B2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90-100% aktywność podczas wykładów</w:t>
            </w:r>
          </w:p>
        </w:tc>
      </w:tr>
      <w:tr w:rsidR="00395B2F" w14:paraId="1DEA556D" w14:textId="77777777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7E14106D" w14:textId="77777777" w:rsidR="00395B2F" w:rsidRDefault="00395B2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C72CD7" w14:textId="77777777" w:rsidR="00395B2F" w:rsidRDefault="00395B2F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102F11" w14:textId="77777777" w:rsidR="00395B2F" w:rsidRDefault="00395B2F">
            <w:pPr>
              <w:snapToGrid w:val="0"/>
              <w:ind w:right="188"/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Kolokwium 50-59%</w:t>
            </w:r>
            <w:r w:rsidR="001842C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, </w:t>
            </w:r>
            <w:r w:rsidR="004F799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obecność na zajęciach, </w:t>
            </w:r>
            <w:r w:rsidR="001842C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zaliczenie projektu</w:t>
            </w:r>
            <w:r w:rsidR="004F799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- prezentacja</w:t>
            </w:r>
          </w:p>
        </w:tc>
      </w:tr>
      <w:tr w:rsidR="00395B2F" w14:paraId="19821AB1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DBFD8E" w14:textId="77777777" w:rsidR="00395B2F" w:rsidRDefault="00395B2F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9B0AF3" w14:textId="77777777" w:rsidR="00395B2F" w:rsidRDefault="00395B2F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FFE85D" w14:textId="77777777" w:rsidR="00395B2F" w:rsidRDefault="00395B2F">
            <w:pPr>
              <w:snapToGrid w:val="0"/>
              <w:ind w:right="188"/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Kolokwium 60-69%</w:t>
            </w:r>
            <w:r w:rsidR="001842C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, </w:t>
            </w:r>
            <w:r w:rsidR="004F799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obecność na zajęciach, </w:t>
            </w:r>
            <w:r w:rsidR="001842C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zaliczenie projektu</w:t>
            </w:r>
            <w:r w:rsidR="004F799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 prezentacja</w:t>
            </w:r>
          </w:p>
        </w:tc>
      </w:tr>
      <w:tr w:rsidR="00395B2F" w14:paraId="6EA1DDF8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46C926" w14:textId="77777777" w:rsidR="00395B2F" w:rsidRDefault="00395B2F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9F9045" w14:textId="77777777" w:rsidR="00395B2F" w:rsidRDefault="00395B2F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6E7C43" w14:textId="77777777" w:rsidR="00395B2F" w:rsidRDefault="00395B2F">
            <w:pPr>
              <w:snapToGrid w:val="0"/>
              <w:ind w:right="188"/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Kolokwium 70-79%</w:t>
            </w:r>
            <w:r w:rsidR="004F799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,</w:t>
            </w:r>
            <w:r w:rsidR="001842C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="004F799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obecność na zajęciach, </w:t>
            </w:r>
            <w:r w:rsidR="001842C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aktywność podczas ćwiczeń, zaliczenie projektu</w:t>
            </w:r>
            <w:r w:rsidR="004F799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 prezentacja</w:t>
            </w:r>
          </w:p>
        </w:tc>
      </w:tr>
      <w:tr w:rsidR="00395B2F" w14:paraId="2A85E17B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CD65CF" w14:textId="77777777" w:rsidR="00395B2F" w:rsidRDefault="00395B2F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C793A3" w14:textId="77777777" w:rsidR="00395B2F" w:rsidRDefault="00395B2F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779B18" w14:textId="77777777" w:rsidR="00395B2F" w:rsidRDefault="00FB37D3">
            <w:pPr>
              <w:snapToGrid w:val="0"/>
              <w:ind w:right="188"/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Kolokwium 80-89%</w:t>
            </w:r>
            <w:r w:rsidR="004F799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, obecność na </w:t>
            </w:r>
            <w:proofErr w:type="gramStart"/>
            <w:r w:rsidR="004F799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zajęciach,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aktywność</w:t>
            </w:r>
            <w:proofErr w:type="gramEnd"/>
            <w:r w:rsidR="00395B2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podczas ćwiczeń</w:t>
            </w:r>
            <w:r w:rsidR="001842C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, zaliczenie projektu</w:t>
            </w:r>
            <w:r w:rsidR="004F799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 prezentacja</w:t>
            </w:r>
          </w:p>
        </w:tc>
      </w:tr>
      <w:tr w:rsidR="00395B2F" w14:paraId="14BA90D8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27E59A" w14:textId="77777777" w:rsidR="00395B2F" w:rsidRDefault="00395B2F">
            <w:pPr>
              <w:snapToGrid w:val="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A02E72" w14:textId="77777777" w:rsidR="00395B2F" w:rsidRDefault="00395B2F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229BA9" w14:textId="77777777" w:rsidR="00395B2F" w:rsidRDefault="00FB37D3">
            <w:pPr>
              <w:snapToGrid w:val="0"/>
              <w:ind w:right="188"/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Kolokwium </w:t>
            </w:r>
            <w:r w:rsidR="001842C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90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</w:t>
            </w:r>
            <w:r w:rsidR="001842C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100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  <w:r w:rsidR="004F799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, obecność na </w:t>
            </w:r>
            <w:proofErr w:type="gramStart"/>
            <w:r w:rsidR="004F799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zajęciach,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aktywność</w:t>
            </w:r>
            <w:proofErr w:type="gramEnd"/>
            <w:r w:rsidR="00395B2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podczas ćwiczeń</w:t>
            </w:r>
            <w:r w:rsidR="001842C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, zaliczenie projektu</w:t>
            </w:r>
            <w:r w:rsidR="004F799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 prezentacja</w:t>
            </w:r>
          </w:p>
        </w:tc>
      </w:tr>
    </w:tbl>
    <w:p w14:paraId="545357E7" w14:textId="77777777" w:rsidR="00395B2F" w:rsidRDefault="00395B2F">
      <w:pPr>
        <w:rPr>
          <w:rFonts w:ascii="Times New Roman" w:hAnsi="Times New Roman" w:cs="Times New Roman"/>
          <w:color w:val="auto"/>
        </w:rPr>
      </w:pPr>
    </w:p>
    <w:p w14:paraId="1C6023EB" w14:textId="77777777" w:rsidR="00395B2F" w:rsidRDefault="00395B2F">
      <w:pPr>
        <w:numPr>
          <w:ilvl w:val="0"/>
          <w:numId w:val="3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6829"/>
        <w:gridCol w:w="1476"/>
        <w:gridCol w:w="1516"/>
      </w:tblGrid>
      <w:tr w:rsidR="00395B2F" w14:paraId="73DEE7D2" w14:textId="77777777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4EB089" w14:textId="77777777" w:rsidR="00395B2F" w:rsidRDefault="00395B2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D73A27" w14:textId="77777777" w:rsidR="00395B2F" w:rsidRDefault="00395B2F">
            <w:pPr>
              <w:jc w:val="center"/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395B2F" w14:paraId="08A5B08D" w14:textId="77777777">
        <w:trPr>
          <w:trHeight w:val="284"/>
        </w:trPr>
        <w:tc>
          <w:tcPr>
            <w:tcW w:w="6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7054A8" w14:textId="77777777" w:rsidR="00395B2F" w:rsidRDefault="00395B2F">
            <w:pPr>
              <w:snapToGrid w:val="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6C8420" w14:textId="77777777" w:rsidR="00395B2F" w:rsidRDefault="00395B2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5F15AA52" w14:textId="77777777" w:rsidR="00395B2F" w:rsidRDefault="00395B2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33FECD" w14:textId="77777777" w:rsidR="00395B2F" w:rsidRDefault="00395B2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2EC2F7B5" w14:textId="77777777" w:rsidR="00395B2F" w:rsidRDefault="00395B2F">
            <w:pPr>
              <w:jc w:val="center"/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395B2F" w14:paraId="145878DE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772C3E0" w14:textId="77777777" w:rsidR="00395B2F" w:rsidRDefault="00395B2F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8D13A1F" w14:textId="77777777" w:rsidR="00395B2F" w:rsidRDefault="00395B2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30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DAF979F" w14:textId="77777777" w:rsidR="00395B2F" w:rsidRDefault="003175F4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20</w:t>
            </w:r>
          </w:p>
        </w:tc>
      </w:tr>
      <w:tr w:rsidR="00395B2F" w14:paraId="3BE11EF0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21A8C7" w14:textId="0DE56FE6" w:rsidR="00395B2F" w:rsidRDefault="00395B2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Udział w wykładach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54A2C0" w14:textId="77777777" w:rsidR="00395B2F" w:rsidRDefault="003175F4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F46C08" w14:textId="77777777" w:rsidR="00395B2F" w:rsidRDefault="003175F4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</w:tr>
      <w:tr w:rsidR="00395B2F" w14:paraId="7C656500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6CA139" w14:textId="36028BE5" w:rsidR="00395B2F" w:rsidRDefault="00395B2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 xml:space="preserve">Udział w ćwiczeniach, </w:t>
            </w:r>
            <w:r w:rsidRPr="000B6801">
              <w:rPr>
                <w:rFonts w:ascii="Times New Roman" w:hAnsi="Times New Roman" w:cs="Times New Roman"/>
                <w:i/>
                <w:strike/>
                <w:color w:val="auto"/>
                <w:sz w:val="18"/>
                <w:szCs w:val="18"/>
              </w:rPr>
              <w:t>konwersatoriach, laboratoriach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71EA50" w14:textId="77777777" w:rsidR="00395B2F" w:rsidRDefault="003175F4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36DA67" w14:textId="77777777" w:rsidR="00395B2F" w:rsidRDefault="003175F4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395B2F" w14:paraId="7AB20AE0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E0AB0F" w14:textId="1ABD92A8" w:rsidR="00395B2F" w:rsidRDefault="00395B2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 xml:space="preserve">Udział w </w:t>
            </w:r>
            <w:r w:rsidRPr="000B6801">
              <w:rPr>
                <w:rFonts w:ascii="Times New Roman" w:hAnsi="Times New Roman" w:cs="Times New Roman"/>
                <w:i/>
                <w:strike/>
                <w:color w:val="auto"/>
                <w:sz w:val="18"/>
                <w:szCs w:val="18"/>
              </w:rPr>
              <w:t>egzaminie</w:t>
            </w: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/kolokwium zaliczeniowym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0F343E" w14:textId="77777777" w:rsidR="00395B2F" w:rsidRDefault="00395B2F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40789" w14:textId="77777777" w:rsidR="00395B2F" w:rsidRDefault="003175F4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</w:tr>
      <w:tr w:rsidR="00395B2F" w14:paraId="35A9F2EA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1B583A19" w14:textId="77777777" w:rsidR="00395B2F" w:rsidRDefault="00395B2F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22B99B57" w14:textId="77777777" w:rsidR="00395B2F" w:rsidRDefault="00395B2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45890C4E" w14:textId="77777777" w:rsidR="00395B2F" w:rsidRDefault="003175F4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30</w:t>
            </w:r>
          </w:p>
        </w:tc>
      </w:tr>
      <w:tr w:rsidR="00395B2F" w14:paraId="4694592A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D8C809" w14:textId="75AFEEED" w:rsidR="00395B2F" w:rsidRDefault="00395B2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 xml:space="preserve">Przygotowanie do ćwiczeń, </w:t>
            </w:r>
            <w:r w:rsidRPr="000B6801">
              <w:rPr>
                <w:rFonts w:ascii="Times New Roman" w:hAnsi="Times New Roman" w:cs="Times New Roman"/>
                <w:i/>
                <w:strike/>
                <w:color w:val="auto"/>
                <w:sz w:val="18"/>
                <w:szCs w:val="18"/>
              </w:rPr>
              <w:t>konwersatorium, laboratorium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7ED09E" w14:textId="77777777" w:rsidR="00395B2F" w:rsidRDefault="003175F4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1624F4" w14:textId="77777777" w:rsidR="00395B2F" w:rsidRDefault="003175F4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395B2F" w14:paraId="2E70185B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2D86C3" w14:textId="796DE744" w:rsidR="00395B2F" w:rsidRDefault="00395B2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 xml:space="preserve">Przygotowanie do </w:t>
            </w:r>
            <w:r w:rsidRPr="000B6801">
              <w:rPr>
                <w:rFonts w:ascii="Times New Roman" w:hAnsi="Times New Roman" w:cs="Times New Roman"/>
                <w:i/>
                <w:strike/>
                <w:color w:val="auto"/>
                <w:sz w:val="18"/>
                <w:szCs w:val="18"/>
              </w:rPr>
              <w:t>egzaminu</w:t>
            </w: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/kolokwium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97ACE6" w14:textId="77777777" w:rsidR="00395B2F" w:rsidRDefault="00395B2F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D0C706" w14:textId="77777777" w:rsidR="00395B2F" w:rsidRDefault="003175F4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395B2F" w14:paraId="15321077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633978" w14:textId="084E0E92" w:rsidR="00395B2F" w:rsidRDefault="00395B2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Opracowanie prezentacji multimedialnej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A08557" w14:textId="77777777" w:rsidR="00395B2F" w:rsidRDefault="00395B2F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281ECA" w14:textId="77777777" w:rsidR="00395B2F" w:rsidRDefault="003175F4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395B2F" w14:paraId="00A6E0D6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3CAE70FC" w14:textId="77777777" w:rsidR="00395B2F" w:rsidRDefault="00395B2F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0B313F87" w14:textId="77777777" w:rsidR="00395B2F" w:rsidRDefault="00395B2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7B5ED88F" w14:textId="77777777" w:rsidR="00395B2F" w:rsidRDefault="003175F4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50</w:t>
            </w:r>
          </w:p>
        </w:tc>
      </w:tr>
      <w:tr w:rsidR="00395B2F" w14:paraId="7AAD6699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1D0C2106" w14:textId="77777777" w:rsidR="00395B2F" w:rsidRDefault="00395B2F">
            <w:pP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755BAE42" w14:textId="77777777" w:rsidR="00395B2F" w:rsidRDefault="00395B2F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2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5938FF77" w14:textId="77777777" w:rsidR="00395B2F" w:rsidRDefault="003175F4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2</w:t>
            </w:r>
          </w:p>
        </w:tc>
      </w:tr>
    </w:tbl>
    <w:p w14:paraId="3A4C9D0D" w14:textId="77777777" w:rsidR="00395B2F" w:rsidRDefault="00395B2F">
      <w:pPr>
        <w:pStyle w:val="Bodytext31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4"/>
          <w:szCs w:val="24"/>
        </w:rPr>
      </w:pPr>
    </w:p>
    <w:p w14:paraId="2831BD83" w14:textId="77777777" w:rsidR="00395B2F" w:rsidRDefault="00395B2F">
      <w:pPr>
        <w:pStyle w:val="Bodytext31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  <w:r>
        <w:rPr>
          <w:b/>
          <w:i/>
          <w:sz w:val="20"/>
          <w:szCs w:val="20"/>
        </w:rPr>
        <w:t>Przyjmuję do realizacji</w:t>
      </w:r>
      <w:r>
        <w:rPr>
          <w:i/>
          <w:sz w:val="16"/>
          <w:szCs w:val="16"/>
        </w:rPr>
        <w:t xml:space="preserve">    (data i</w:t>
      </w:r>
      <w:r>
        <w:rPr>
          <w:i/>
          <w:sz w:val="16"/>
          <w:szCs w:val="16"/>
          <w:lang w:val="pl-PL"/>
        </w:rPr>
        <w:t xml:space="preserve"> czytelne </w:t>
      </w:r>
      <w:r>
        <w:rPr>
          <w:i/>
          <w:sz w:val="16"/>
          <w:szCs w:val="16"/>
        </w:rPr>
        <w:t xml:space="preserve"> podpisy osób prowadzących przedmiot w danym roku akademickim)</w:t>
      </w:r>
    </w:p>
    <w:p w14:paraId="17401080" w14:textId="77777777" w:rsidR="00395B2F" w:rsidRDefault="00395B2F">
      <w:pPr>
        <w:pStyle w:val="Bodytext31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0FC5C409" w14:textId="77777777" w:rsidR="00395B2F" w:rsidRDefault="00395B2F">
      <w:pPr>
        <w:pStyle w:val="Bodytext31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30FE5653" w14:textId="77777777" w:rsidR="00395B2F" w:rsidRDefault="00395B2F">
      <w:pPr>
        <w:pStyle w:val="Bodytext31"/>
        <w:shd w:val="clear" w:color="auto" w:fill="auto"/>
        <w:tabs>
          <w:tab w:val="left" w:pos="567"/>
        </w:tabs>
        <w:spacing w:before="0" w:line="240" w:lineRule="auto"/>
        <w:ind w:right="20" w:firstLine="0"/>
      </w:pP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  <w:lang w:val="pl-PL"/>
        </w:rPr>
        <w:t xml:space="preserve">             </w:t>
      </w:r>
      <w:r>
        <w:rPr>
          <w:i/>
          <w:sz w:val="16"/>
          <w:szCs w:val="16"/>
        </w:rPr>
        <w:t>............................................................................................................................</w:t>
      </w:r>
    </w:p>
    <w:sectPr w:rsidR="00395B2F">
      <w:pgSz w:w="11906" w:h="16838"/>
      <w:pgMar w:top="510" w:right="510" w:bottom="510" w:left="1418" w:header="708" w:footer="708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92461862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F8461E26"/>
    <w:name w:val="WW8Num2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bCs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</w:lvl>
  </w:abstractNum>
  <w:abstractNum w:abstractNumId="2" w15:restartNumberingAfterBreak="0">
    <w:nsid w:val="00000003"/>
    <w:multiLevelType w:val="multilevel"/>
    <w:tmpl w:val="1C3698EC"/>
    <w:name w:val="WW8Num3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bCs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5" w15:restartNumberingAfterBreak="0">
    <w:nsid w:val="018B5BC5"/>
    <w:multiLevelType w:val="hybridMultilevel"/>
    <w:tmpl w:val="C92E87D0"/>
    <w:lvl w:ilvl="0" w:tplc="B198A94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003C0E"/>
    <w:multiLevelType w:val="hybridMultilevel"/>
    <w:tmpl w:val="DAC8DC56"/>
    <w:lvl w:ilvl="0" w:tplc="52C811D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FC5365"/>
    <w:multiLevelType w:val="hybridMultilevel"/>
    <w:tmpl w:val="CC32299C"/>
    <w:lvl w:ilvl="0" w:tplc="995E21A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170AB2"/>
    <w:multiLevelType w:val="hybridMultilevel"/>
    <w:tmpl w:val="2E6EBA8A"/>
    <w:lvl w:ilvl="0" w:tplc="B198A94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2711458">
    <w:abstractNumId w:val="0"/>
  </w:num>
  <w:num w:numId="2" w16cid:durableId="1276987464">
    <w:abstractNumId w:val="1"/>
  </w:num>
  <w:num w:numId="3" w16cid:durableId="1074936668">
    <w:abstractNumId w:val="2"/>
  </w:num>
  <w:num w:numId="4" w16cid:durableId="2039812280">
    <w:abstractNumId w:val="3"/>
  </w:num>
  <w:num w:numId="5" w16cid:durableId="76447120">
    <w:abstractNumId w:val="5"/>
  </w:num>
  <w:num w:numId="6" w16cid:durableId="1077705572">
    <w:abstractNumId w:val="8"/>
  </w:num>
  <w:num w:numId="7" w16cid:durableId="46758536">
    <w:abstractNumId w:val="7"/>
  </w:num>
  <w:num w:numId="8" w16cid:durableId="73357966">
    <w:abstractNumId w:val="6"/>
  </w:num>
  <w:num w:numId="9" w16cid:durableId="12897011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7D3"/>
    <w:rsid w:val="0004733F"/>
    <w:rsid w:val="000B6801"/>
    <w:rsid w:val="001842C7"/>
    <w:rsid w:val="00193697"/>
    <w:rsid w:val="00204671"/>
    <w:rsid w:val="002B477F"/>
    <w:rsid w:val="002F766C"/>
    <w:rsid w:val="003175F4"/>
    <w:rsid w:val="00353F67"/>
    <w:rsid w:val="00395B2F"/>
    <w:rsid w:val="00466A62"/>
    <w:rsid w:val="004F7992"/>
    <w:rsid w:val="0052281D"/>
    <w:rsid w:val="00565B34"/>
    <w:rsid w:val="005C4767"/>
    <w:rsid w:val="00634A42"/>
    <w:rsid w:val="00641163"/>
    <w:rsid w:val="006454EA"/>
    <w:rsid w:val="006A212A"/>
    <w:rsid w:val="0074564A"/>
    <w:rsid w:val="00765814"/>
    <w:rsid w:val="007844EF"/>
    <w:rsid w:val="00805BA2"/>
    <w:rsid w:val="00863FD8"/>
    <w:rsid w:val="00936D5B"/>
    <w:rsid w:val="009A74FD"/>
    <w:rsid w:val="00AA0EF4"/>
    <w:rsid w:val="00AD0B76"/>
    <w:rsid w:val="00BD323D"/>
    <w:rsid w:val="00CC2ABA"/>
    <w:rsid w:val="00D04C0F"/>
    <w:rsid w:val="00D861A2"/>
    <w:rsid w:val="00DE7D33"/>
    <w:rsid w:val="00E274B0"/>
    <w:rsid w:val="00F95D65"/>
    <w:rsid w:val="00FB3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500F1B9"/>
  <w15:chartTrackingRefBased/>
  <w15:docId w15:val="{02864A41-C14A-481C-968C-3E9B3C74D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Arial Unicode MS" w:eastAsia="Arial Unicode MS" w:hAnsi="Arial Unicode MS" w:cs="Arial Unicode MS"/>
      <w:color w:val="000000"/>
      <w:sz w:val="24"/>
      <w:szCs w:val="24"/>
      <w:lang w:val="pl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WW8Num2z0">
    <w:name w:val="WW8Num2z0"/>
  </w:style>
  <w:style w:type="character" w:customStyle="1" w:styleId="WW8Num2z1">
    <w:name w:val="WW8Num2z1"/>
    <w:rPr>
      <w:rFonts w:hint="default"/>
      <w:color w:val="auto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  <w:rPr>
      <w:rFonts w:hint="default"/>
      <w:color w:val="auto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Symbol" w:hAnsi="Symbol" w:cs="Symbol" w:hint="default"/>
    </w:rPr>
  </w:style>
  <w:style w:type="character" w:customStyle="1" w:styleId="WW8Num11z0">
    <w:name w:val="WW8Num11z0"/>
    <w:rPr>
      <w:rFonts w:ascii="Times New Roman" w:hAnsi="Times New Roman" w:cs="Times New Roman" w:hint="default"/>
      <w:b/>
      <w:color w:val="auto"/>
      <w:sz w:val="20"/>
      <w:szCs w:val="20"/>
    </w:rPr>
  </w:style>
  <w:style w:type="character" w:customStyle="1" w:styleId="WW8Num11z1">
    <w:name w:val="WW8Num11z1"/>
    <w:rPr>
      <w:rFonts w:ascii="Times New Roman" w:hAnsi="Times New Roman" w:cs="Times New Roman" w:hint="default"/>
      <w:b/>
      <w:color w:val="auto"/>
      <w:sz w:val="20"/>
      <w:szCs w:val="20"/>
    </w:rPr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3z0">
    <w:name w:val="WW8Num13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"/>
    </w:rPr>
  </w:style>
  <w:style w:type="character" w:customStyle="1" w:styleId="WW8Num14z1">
    <w:name w:val="WW8Num14z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14z2">
    <w:name w:val="WW8Num14z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14z7">
    <w:name w:val="WW8Num14z7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3366FF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6z0">
    <w:name w:val="WW8Num16z0"/>
    <w:rPr>
      <w:rFonts w:ascii="Symbol" w:hAnsi="Symbol" w:cs="Symbo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</w:rPr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0">
    <w:name w:val="WW8Num20z0"/>
  </w:style>
  <w:style w:type="character" w:customStyle="1" w:styleId="WW8Num20z1">
    <w:name w:val="WW8Num20z1"/>
    <w:rPr>
      <w:color w:val="auto"/>
    </w:rPr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Symbol" w:hAnsi="Symbol" w:cs="Symbol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2z0">
    <w:name w:val="WW8Num22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"/>
    </w:rPr>
  </w:style>
  <w:style w:type="character" w:customStyle="1" w:styleId="WW8Num22z1">
    <w:name w:val="WW8Num22z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22z2">
    <w:name w:val="WW8Num22z2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"/>
    </w:rPr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Symbol" w:hAnsi="Symbol" w:cs="Symbol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6z1">
    <w:name w:val="WW8Num26z1"/>
    <w:rPr>
      <w:rFonts w:hint="default"/>
      <w:color w:val="auto"/>
    </w:rPr>
  </w:style>
  <w:style w:type="character" w:customStyle="1" w:styleId="WW8Num27z0">
    <w:name w:val="WW8Num27z0"/>
    <w:rPr>
      <w:rFonts w:ascii="Symbol" w:hAnsi="Symbol" w:cs="Symbol" w:hint="default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8z0">
    <w:name w:val="WW8Num28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28z1">
    <w:name w:val="WW8Num28z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hint="default"/>
      <w:color w:val="auto"/>
    </w:rPr>
  </w:style>
  <w:style w:type="character" w:customStyle="1" w:styleId="WW8Num30z0">
    <w:name w:val="WW8Num30z0"/>
  </w:style>
  <w:style w:type="character" w:customStyle="1" w:styleId="WW8Num30z1">
    <w:name w:val="WW8Num30z1"/>
    <w:rPr>
      <w:color w:val="auto"/>
    </w:rPr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31z1">
    <w:name w:val="WW8Num31z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"/>
    </w:rPr>
  </w:style>
  <w:style w:type="character" w:customStyle="1" w:styleId="WW8Num31z3">
    <w:name w:val="WW8Num31z3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34z1">
    <w:name w:val="WW8Num34z1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4z2">
    <w:name w:val="WW8Num34z2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4z4">
    <w:name w:val="WW8Num34z4"/>
    <w:rPr>
      <w:rFonts w:hint="default"/>
    </w:rPr>
  </w:style>
  <w:style w:type="character" w:customStyle="1" w:styleId="WW8Num35z0">
    <w:name w:val="WW8Num35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"/>
    </w:rPr>
  </w:style>
  <w:style w:type="character" w:customStyle="1" w:styleId="WW8Num35z1">
    <w:name w:val="WW8Num35z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35z2">
    <w:name w:val="WW8Num35z2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Symbol" w:hAnsi="Symbol" w:cs="Symbol" w:hint="default"/>
    </w:rPr>
  </w:style>
  <w:style w:type="character" w:customStyle="1" w:styleId="WW8Num37z1">
    <w:name w:val="WW8Num37z1"/>
    <w:rPr>
      <w:rFonts w:ascii="Courier New" w:hAnsi="Courier New" w:cs="Courier New" w:hint="default"/>
    </w:rPr>
  </w:style>
  <w:style w:type="character" w:customStyle="1" w:styleId="WW8Num37z2">
    <w:name w:val="WW8Num37z2"/>
    <w:rPr>
      <w:rFonts w:ascii="Wingdings" w:hAnsi="Wingdings" w:cs="Wingdings" w:hint="default"/>
    </w:rPr>
  </w:style>
  <w:style w:type="character" w:customStyle="1" w:styleId="WW8Num38z0">
    <w:name w:val="WW8Num38z0"/>
    <w:rPr>
      <w:rFonts w:ascii="Symbol" w:hAnsi="Symbol" w:cs="Symbol" w:hint="default"/>
    </w:rPr>
  </w:style>
  <w:style w:type="character" w:customStyle="1" w:styleId="WW8Num38z1">
    <w:name w:val="WW8Num38z1"/>
    <w:rPr>
      <w:rFonts w:ascii="Courier New" w:hAnsi="Courier New" w:cs="Courier New" w:hint="default"/>
    </w:rPr>
  </w:style>
  <w:style w:type="character" w:customStyle="1" w:styleId="WW8Num38z2">
    <w:name w:val="WW8Num38z2"/>
    <w:rPr>
      <w:rFonts w:ascii="Wingdings" w:hAnsi="Wingdings" w:cs="Wingdings" w:hint="default"/>
    </w:rPr>
  </w:style>
  <w:style w:type="character" w:customStyle="1" w:styleId="WW8Num39z0">
    <w:name w:val="WW8Num39z0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39z1">
    <w:name w:val="WW8Num39z1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9z2">
    <w:name w:val="WW8Num39z2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9z4">
    <w:name w:val="WW8Num39z4"/>
    <w:rPr>
      <w:rFonts w:hint="default"/>
    </w:rPr>
  </w:style>
  <w:style w:type="character" w:customStyle="1" w:styleId="WW8Num40z0">
    <w:name w:val="WW8Num40z0"/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41z1">
    <w:name w:val="WW8Num41z1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41z2">
    <w:name w:val="WW8Num41z2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41z7">
    <w:name w:val="WW8Num41z7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color w:val="3366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40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2">
    <w:name w:val="Body text (2)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Bodytext">
    <w:name w:val="Body text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Heading2">
    <w:name w:val="Heading #2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3">
    <w:name w:val="Body text (3)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Heading1">
    <w:name w:val="Heading #1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2"/>
      <w:szCs w:val="22"/>
    </w:rPr>
  </w:style>
  <w:style w:type="character" w:customStyle="1" w:styleId="Heading20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95pt">
    <w:name w:val="WW-Body text (3) + 9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Heading295pt">
    <w:name w:val="WW-Heading #2 + 9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1">
    <w:name w:val="WW-Body text (3) + 9;5 pt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Heading2">
    <w:name w:val="WW-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1">
    <w:name w:val="WW-Heading #2 + 9;5 pt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30">
    <w:name w:val="Body text (3)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12">
    <w:name w:val="WW-Body text (3) + 9;5 pt1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Heading22">
    <w:name w:val="Heading #2 (2)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Italic">
    <w:name w:val="WW-Body text (3) + 9;5 pt;Itali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Bold">
    <w:name w:val="WW-Body text (3) + 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95pt123">
    <w:name w:val="WW-Body text (3) + 9;5 pt12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1234">
    <w:name w:val="WW-Body text (3) + 9;5 pt1234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Heading21">
    <w:name w:val="WW-Heading #21"/>
    <w:basedOn w:val="Heading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">
    <w:name w:val="WW-Body text (3)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1">
    <w:name w:val="WW-Body text (3)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95pt12345">
    <w:name w:val="WW-Body text (3) + 9;5 pt1234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95pt123456">
    <w:name w:val="WW-Body text (3) + 9;5 pt12345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Heading2295pt">
    <w:name w:val="WW-Heading #2 (2) + 9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12">
    <w:name w:val="WW-Heading #212"/>
    <w:basedOn w:val="Heading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12">
    <w:name w:val="WW-Heading #2 + 9;5 pt1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105pt">
    <w:name w:val="WW-Body text + 10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Bold1">
    <w:name w:val="WW-Body text (3) + Bold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95pt1234567">
    <w:name w:val="WW-Body text (3) + 9;5 pt1234567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Bold12">
    <w:name w:val="WW-Body text (3) + Bold12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Heading2123">
    <w:name w:val="WW-Heading #2123"/>
    <w:basedOn w:val="Heading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123">
    <w:name w:val="WW-Heading #2 + 9;5 pt12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12">
    <w:name w:val="WW-Body text (3)1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Bold123">
    <w:name w:val="WW-Body text (3) + Bold123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123">
    <w:name w:val="WW-Body text (3)12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95pt12345678">
    <w:name w:val="WW-Body text (3) + 9;5 pt12345678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95pt123456789">
    <w:name w:val="WW-Body text (3) + 9;5 pt123456789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Heading21234">
    <w:name w:val="WW-Heading #21234"/>
    <w:basedOn w:val="Heading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1234">
    <w:name w:val="WW-Heading #2 + 9;5 pt1234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Italic">
    <w:name w:val="WW-Body text + Itali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12345">
    <w:name w:val="WW-Heading #212345"/>
    <w:basedOn w:val="Heading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12345">
    <w:name w:val="WW-Heading #2 + 9;5 pt1234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12345678910">
    <w:name w:val="WW-Body text (3) + 9;5 pt1234567891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1234">
    <w:name w:val="WW-Body text (3)1234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95pt1234567891011">
    <w:name w:val="WW-Body text (3) + 9;5 pt123456789101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Bold1234">
    <w:name w:val="WW-Body text (3) + Bold1234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105pt1">
    <w:name w:val="WW-Body text + 10;5 pt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95pt123456789101112">
    <w:name w:val="WW-Body text (3) + 9;5 pt12345678910111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12345">
    <w:name w:val="WW-Body text (3)1234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95pt12345678910111213">
    <w:name w:val="WW-Body text (3) + 9;5 pt1234567891011121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Bold12345">
    <w:name w:val="WW-Body text (3) + Bold12345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Bold123456">
    <w:name w:val="WW-Body text (3) + Bold123456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Heading2123456">
    <w:name w:val="WW-Heading #2123456"/>
    <w:basedOn w:val="Heading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123456">
    <w:name w:val="WW-Heading #2 + 9;5 pt12345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60"/>
      <w:sz w:val="19"/>
      <w:szCs w:val="19"/>
    </w:rPr>
  </w:style>
  <w:style w:type="character" w:customStyle="1" w:styleId="WW-BodytextSpacing3pt">
    <w:name w:val="WW-Body text + Spacing 3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PodtytuZnak">
    <w:name w:val="Podtytuł Znak"/>
    <w:rPr>
      <w:rFonts w:ascii="Cambria" w:hAnsi="Cambria" w:cs="Cambria"/>
      <w:sz w:val="24"/>
      <w:szCs w:val="24"/>
      <w:lang w:val="pl-PL" w:eastAsia="ar-SA" w:bidi="ar-SA"/>
    </w:rPr>
  </w:style>
  <w:style w:type="character" w:customStyle="1" w:styleId="TekstdymkaZnak">
    <w:name w:val="Tekst dymka Znak"/>
    <w:rPr>
      <w:rFonts w:ascii="Tahoma" w:hAnsi="Tahoma" w:cs="Tahoma"/>
      <w:color w:val="000000"/>
      <w:sz w:val="16"/>
      <w:szCs w:val="16"/>
      <w:lang w:val="pl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Brak">
    <w:name w:val="Brak"/>
  </w:style>
  <w:style w:type="character" w:customStyle="1" w:styleId="Znakinumeracji">
    <w:name w:val="Znaki numeracji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Bodytext41">
    <w:name w:val="Body text (4)"/>
    <w:basedOn w:val="Normalny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/>
    </w:rPr>
  </w:style>
  <w:style w:type="paragraph" w:customStyle="1" w:styleId="Bodytext20">
    <w:name w:val="Body text (2)"/>
    <w:basedOn w:val="Normalny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/>
    </w:rPr>
  </w:style>
  <w:style w:type="paragraph" w:customStyle="1" w:styleId="Tekstpodstawowy9">
    <w:name w:val="Tekst podstawowy9"/>
    <w:basedOn w:val="Normalny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/>
    </w:rPr>
  </w:style>
  <w:style w:type="paragraph" w:customStyle="1" w:styleId="Heading21">
    <w:name w:val="Heading #2"/>
    <w:basedOn w:val="Normalny"/>
    <w:pPr>
      <w:shd w:val="clear" w:color="auto" w:fill="FFFFFF"/>
      <w:spacing w:before="360" w:after="120" w:line="0" w:lineRule="atLeast"/>
      <w:ind w:hanging="36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/>
    </w:rPr>
  </w:style>
  <w:style w:type="paragraph" w:customStyle="1" w:styleId="Bodytext31">
    <w:name w:val="Body text (3)"/>
    <w:basedOn w:val="Normalny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/>
    </w:rPr>
  </w:style>
  <w:style w:type="paragraph" w:customStyle="1" w:styleId="Heading10">
    <w:name w:val="Heading #1"/>
    <w:basedOn w:val="Normalny"/>
    <w:pPr>
      <w:shd w:val="clear" w:color="auto" w:fill="FFFFFF"/>
      <w:spacing w:before="1260" w:after="300" w:line="0" w:lineRule="atLeast"/>
    </w:pPr>
    <w:rPr>
      <w:rFonts w:ascii="Times New Roman" w:eastAsia="Times New Roman" w:hAnsi="Times New Roman" w:cs="Times New Roman"/>
      <w:color w:val="auto"/>
      <w:sz w:val="22"/>
      <w:szCs w:val="22"/>
      <w:lang w:val="x-none"/>
    </w:rPr>
  </w:style>
  <w:style w:type="paragraph" w:customStyle="1" w:styleId="Heading220">
    <w:name w:val="Heading #2 (2)"/>
    <w:basedOn w:val="Normalny"/>
    <w:pPr>
      <w:shd w:val="clear" w:color="auto" w:fill="FFFFFF"/>
      <w:spacing w:line="317" w:lineRule="exact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/>
    </w:rPr>
  </w:style>
  <w:style w:type="paragraph" w:styleId="Podtytu">
    <w:name w:val="Subtitle"/>
    <w:basedOn w:val="Normalny"/>
    <w:next w:val="Normalny"/>
    <w:qFormat/>
    <w:pPr>
      <w:spacing w:after="60"/>
      <w:jc w:val="center"/>
    </w:pPr>
    <w:rPr>
      <w:rFonts w:ascii="Cambria" w:hAnsi="Cambria" w:cs="Cambria"/>
      <w:color w:val="auto"/>
      <w:lang w:val="pl-PL"/>
    </w:rPr>
  </w:style>
  <w:style w:type="paragraph" w:styleId="NormalnyWeb">
    <w:name w:val="Normal (Web)"/>
    <w:basedOn w:val="Normalny"/>
    <w:pPr>
      <w:spacing w:before="280" w:after="280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rPr>
      <w:rFonts w:ascii="Tahoma" w:hAnsi="Tahoma" w:cs="Times New Roman"/>
      <w:sz w:val="16"/>
      <w:szCs w:val="16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WW-Domylnie">
    <w:name w:val="WW-Domyślnie"/>
    <w:pPr>
      <w:suppressAutoHyphens/>
    </w:pPr>
    <w:rPr>
      <w:rFonts w:ascii="Arial Unicode MS" w:eastAsia="Arial Unicode MS" w:hAnsi="Arial Unicode MS" w:cs="Arial Unicode MS"/>
      <w:color w:val="000000"/>
      <w:kern w:val="1"/>
      <w:sz w:val="24"/>
      <w:szCs w:val="24"/>
      <w:u w:color="000000"/>
      <w:lang w:eastAsia="hi-IN" w:bidi="hi-IN"/>
    </w:rPr>
  </w:style>
  <w:style w:type="paragraph" w:customStyle="1" w:styleId="Domylne">
    <w:name w:val="Domyślne"/>
    <w:rPr>
      <w:rFonts w:ascii="Helvetica Neue" w:eastAsia="Arial Unicode MS" w:hAnsi="Helvetica Neue" w:cs="Arial Unicode MS"/>
      <w:color w:val="000000"/>
      <w:kern w:val="1"/>
      <w:sz w:val="22"/>
      <w:szCs w:val="22"/>
      <w:u w:color="000000"/>
      <w:lang w:eastAsia="hi-IN" w:bidi="hi-IN"/>
    </w:rPr>
  </w:style>
  <w:style w:type="paragraph" w:styleId="Akapitzlist">
    <w:name w:val="List Paragraph"/>
    <w:basedOn w:val="Normalny"/>
    <w:uiPriority w:val="34"/>
    <w:qFormat/>
    <w:rsid w:val="007844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23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989</Words>
  <Characters>5939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/>
  <LinksUpToDate>false</LinksUpToDate>
  <CharactersWithSpaces>6915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Magdalena Zdziebło</cp:lastModifiedBy>
  <cp:revision>13</cp:revision>
  <cp:lastPrinted>2018-11-26T08:08:00Z</cp:lastPrinted>
  <dcterms:created xsi:type="dcterms:W3CDTF">2024-01-22T20:39:00Z</dcterms:created>
  <dcterms:modified xsi:type="dcterms:W3CDTF">2024-01-29T18:09:00Z</dcterms:modified>
</cp:coreProperties>
</file>